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p>
    <w:p w:rsidR="00D84C10" w:rsidRPr="00D84C10" w:rsidRDefault="00D84C10" w:rsidP="00D84C10">
      <w:pPr>
        <w:spacing w:after="0" w:line="240" w:lineRule="auto"/>
        <w:rPr>
          <w:rFonts w:ascii="Arimo" w:eastAsia="Times New Roman" w:hAnsi="Arimo" w:cs="Times New Roman"/>
          <w:color w:val="0033FF"/>
          <w:sz w:val="13"/>
          <w:szCs w:val="13"/>
          <w:lang w:eastAsia="ru-RU"/>
        </w:rPr>
      </w:pPr>
    </w:p>
    <w:p w:rsidR="00D84C10" w:rsidRPr="00D84C10" w:rsidRDefault="00D84C10" w:rsidP="00D84C10">
      <w:pPr>
        <w:shd w:val="clear" w:color="auto" w:fill="FFFFFF"/>
        <w:spacing w:after="0" w:line="240" w:lineRule="auto"/>
        <w:outlineLvl w:val="1"/>
        <w:rPr>
          <w:rFonts w:ascii="Arimo" w:eastAsia="Times New Roman" w:hAnsi="Arimo" w:cs="Times New Roman"/>
          <w:b/>
          <w:bCs/>
          <w:color w:val="000000"/>
          <w:sz w:val="32"/>
          <w:szCs w:val="32"/>
          <w:lang w:eastAsia="ru-RU"/>
        </w:rPr>
      </w:pPr>
      <w:r w:rsidRPr="00D84C10">
        <w:rPr>
          <w:rFonts w:ascii="Arimo" w:eastAsia="Times New Roman" w:hAnsi="Arimo" w:cs="Times New Roman"/>
          <w:b/>
          <w:bCs/>
          <w:color w:val="000000"/>
          <w:sz w:val="32"/>
          <w:szCs w:val="32"/>
          <w:lang w:eastAsia="ru-RU"/>
        </w:rPr>
        <w:t>Жемчужина 2</w:t>
      </w:r>
    </w:p>
    <w:p w:rsidR="00D84C10" w:rsidRPr="00D84C10" w:rsidRDefault="00D84C10" w:rsidP="00D84C10">
      <w:pPr>
        <w:shd w:val="clear" w:color="auto" w:fill="FFFFFF"/>
        <w:spacing w:after="0" w:line="240" w:lineRule="auto"/>
        <w:outlineLvl w:val="2"/>
        <w:rPr>
          <w:rFonts w:ascii="Arimo" w:eastAsia="Times New Roman" w:hAnsi="Arimo" w:cs="Times New Roman"/>
          <w:b/>
          <w:bCs/>
          <w:color w:val="000000"/>
          <w:lang w:eastAsia="ru-RU"/>
        </w:rPr>
      </w:pPr>
      <w:r w:rsidRPr="00D84C10">
        <w:rPr>
          <w:rFonts w:ascii="Arimo" w:eastAsia="Times New Roman" w:hAnsi="Arimo" w:cs="Times New Roman"/>
          <w:b/>
          <w:bCs/>
          <w:color w:val="000000"/>
          <w:lang w:eastAsia="ru-RU"/>
        </w:rPr>
        <w:t xml:space="preserve">Уэйн </w:t>
      </w:r>
      <w:proofErr w:type="spellStart"/>
      <w:r w:rsidRPr="00D84C10">
        <w:rPr>
          <w:rFonts w:ascii="Arimo" w:eastAsia="Times New Roman" w:hAnsi="Arimo" w:cs="Times New Roman"/>
          <w:b/>
          <w:bCs/>
          <w:color w:val="000000"/>
          <w:lang w:eastAsia="ru-RU"/>
        </w:rPr>
        <w:t>Колберн</w:t>
      </w:r>
      <w:proofErr w:type="spellEnd"/>
    </w:p>
    <w:p w:rsidR="00D84C10" w:rsidRPr="00D84C10" w:rsidRDefault="00D84C10" w:rsidP="00D84C10">
      <w:pPr>
        <w:shd w:val="clear" w:color="auto" w:fill="FFFFFF"/>
        <w:spacing w:after="0" w:line="240" w:lineRule="auto"/>
        <w:outlineLvl w:val="2"/>
        <w:rPr>
          <w:rFonts w:ascii="Arimo" w:eastAsia="Times New Roman" w:hAnsi="Arimo" w:cs="Times New Roman"/>
          <w:b/>
          <w:bCs/>
          <w:color w:val="000000"/>
          <w:lang w:eastAsia="ru-RU"/>
        </w:rPr>
      </w:pPr>
      <w:r w:rsidRPr="00D84C10">
        <w:rPr>
          <w:rFonts w:ascii="Arimo" w:eastAsia="Times New Roman" w:hAnsi="Arimo" w:cs="Times New Roman"/>
          <w:b/>
          <w:bCs/>
          <w:color w:val="000000"/>
          <w:lang w:eastAsia="ru-RU"/>
        </w:rPr>
        <w:t>Введение</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 xml:space="preserve">Вот долгожданное продолжение </w:t>
      </w:r>
      <w:proofErr w:type="spellStart"/>
      <w:r w:rsidRPr="00D84C10">
        <w:rPr>
          <w:rFonts w:ascii="Arimo" w:eastAsia="Times New Roman" w:hAnsi="Arimo" w:cs="Times New Roman"/>
          <w:color w:val="000000"/>
          <w:sz w:val="14"/>
          <w:szCs w:val="14"/>
          <w:lang w:eastAsia="ru-RU"/>
        </w:rPr>
        <w:t>Pearl</w:t>
      </w:r>
      <w:proofErr w:type="spellEnd"/>
      <w:r w:rsidRPr="00D84C10">
        <w:rPr>
          <w:rFonts w:ascii="Arimo" w:eastAsia="Times New Roman" w:hAnsi="Arimo" w:cs="Times New Roman"/>
          <w:color w:val="000000"/>
          <w:sz w:val="14"/>
          <w:szCs w:val="14"/>
          <w:lang w:eastAsia="ru-RU"/>
        </w:rPr>
        <w:t xml:space="preserve"> </w:t>
      </w:r>
      <w:proofErr w:type="spellStart"/>
      <w:r w:rsidRPr="00D84C10">
        <w:rPr>
          <w:rFonts w:ascii="Arimo" w:eastAsia="Times New Roman" w:hAnsi="Arimo" w:cs="Times New Roman"/>
          <w:color w:val="000000"/>
          <w:sz w:val="14"/>
          <w:szCs w:val="14"/>
          <w:lang w:eastAsia="ru-RU"/>
        </w:rPr>
        <w:t>phono</w:t>
      </w:r>
      <w:proofErr w:type="spellEnd"/>
      <w:r w:rsidRPr="00D84C10">
        <w:rPr>
          <w:rFonts w:ascii="Arimo" w:eastAsia="Times New Roman" w:hAnsi="Arimo" w:cs="Times New Roman"/>
          <w:color w:val="000000"/>
          <w:sz w:val="14"/>
          <w:szCs w:val="14"/>
          <w:lang w:eastAsia="ru-RU"/>
        </w:rPr>
        <w:t xml:space="preserve"> </w:t>
      </w:r>
      <w:proofErr w:type="spellStart"/>
      <w:r w:rsidRPr="00D84C10">
        <w:rPr>
          <w:rFonts w:ascii="Arimo" w:eastAsia="Times New Roman" w:hAnsi="Arimo" w:cs="Times New Roman"/>
          <w:color w:val="000000"/>
          <w:sz w:val="14"/>
          <w:szCs w:val="14"/>
          <w:lang w:eastAsia="ru-RU"/>
        </w:rPr>
        <w:t>stage</w:t>
      </w:r>
      <w:proofErr w:type="spellEnd"/>
      <w:r w:rsidRPr="00D84C10">
        <w:rPr>
          <w:rFonts w:ascii="Arimo" w:eastAsia="Times New Roman" w:hAnsi="Arimo" w:cs="Times New Roman"/>
          <w:color w:val="000000"/>
          <w:sz w:val="14"/>
          <w:szCs w:val="14"/>
          <w:lang w:eastAsia="ru-RU"/>
        </w:rPr>
        <w:t>, названное в честь моей бабушки по материнской линии</w:t>
      </w:r>
      <w:proofErr w:type="gramStart"/>
      <w:r w:rsidRPr="00D84C10">
        <w:rPr>
          <w:rFonts w:ascii="Arimo" w:eastAsia="Times New Roman" w:hAnsi="Arimo" w:cs="Times New Roman"/>
          <w:color w:val="000000"/>
          <w:sz w:val="14"/>
          <w:szCs w:val="14"/>
          <w:lang w:eastAsia="ru-RU"/>
        </w:rPr>
        <w:t xml:space="preserve"> ,</w:t>
      </w:r>
      <w:proofErr w:type="gramEnd"/>
      <w:r w:rsidRPr="00D84C10">
        <w:rPr>
          <w:rFonts w:ascii="Arimo" w:eastAsia="Times New Roman" w:hAnsi="Arimo" w:cs="Times New Roman"/>
          <w:color w:val="000000"/>
          <w:sz w:val="14"/>
          <w:szCs w:val="14"/>
          <w:lang w:eastAsia="ru-RU"/>
        </w:rPr>
        <w:t xml:space="preserve"> которая хорошо стреляла из пращи, играла на пианино и органе и иногда слушала мои ранние попытки </w:t>
      </w:r>
      <w:proofErr w:type="spellStart"/>
      <w:r w:rsidRPr="00D84C10">
        <w:rPr>
          <w:rFonts w:ascii="Arimo" w:eastAsia="Times New Roman" w:hAnsi="Arimo" w:cs="Times New Roman"/>
          <w:color w:val="000000"/>
          <w:sz w:val="14"/>
          <w:szCs w:val="14"/>
          <w:lang w:eastAsia="ru-RU"/>
        </w:rPr>
        <w:t>Hi-fi</w:t>
      </w:r>
      <w:proofErr w:type="spellEnd"/>
      <w:r w:rsidRPr="00D84C10">
        <w:rPr>
          <w:rFonts w:ascii="Arimo" w:eastAsia="Times New Roman" w:hAnsi="Arimo" w:cs="Times New Roman"/>
          <w:color w:val="000000"/>
          <w:sz w:val="14"/>
          <w:szCs w:val="14"/>
          <w:lang w:eastAsia="ru-RU"/>
        </w:rPr>
        <w:t xml:space="preserve">, если дым был не слишком плохим. </w:t>
      </w:r>
      <w:proofErr w:type="spellStart"/>
      <w:r w:rsidRPr="00D84C10">
        <w:rPr>
          <w:rFonts w:ascii="Arimo" w:eastAsia="Times New Roman" w:hAnsi="Arimo" w:cs="Times New Roman"/>
          <w:color w:val="000000"/>
          <w:sz w:val="14"/>
          <w:szCs w:val="14"/>
          <w:lang w:eastAsia="ru-RU"/>
        </w:rPr>
        <w:t>Pearl</w:t>
      </w:r>
      <w:proofErr w:type="spellEnd"/>
      <w:r w:rsidRPr="00D84C10">
        <w:rPr>
          <w:rFonts w:ascii="Arimo" w:eastAsia="Times New Roman" w:hAnsi="Arimo" w:cs="Times New Roman"/>
          <w:color w:val="000000"/>
          <w:sz w:val="14"/>
          <w:szCs w:val="14"/>
          <w:lang w:eastAsia="ru-RU"/>
        </w:rPr>
        <w:t xml:space="preserve"> II отвечает главной просьбе, полученной за эти годы, - большему выигрышу для движущихся катушечных картриджей.</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 xml:space="preserve">Дизайн </w:t>
      </w:r>
      <w:proofErr w:type="spellStart"/>
      <w:r w:rsidRPr="00D84C10">
        <w:rPr>
          <w:rFonts w:ascii="Arimo" w:eastAsia="Times New Roman" w:hAnsi="Arimo" w:cs="Times New Roman"/>
          <w:color w:val="000000"/>
          <w:sz w:val="14"/>
          <w:szCs w:val="14"/>
          <w:lang w:eastAsia="ru-RU"/>
        </w:rPr>
        <w:t>фоно-сцены</w:t>
      </w:r>
      <w:proofErr w:type="spellEnd"/>
      <w:r w:rsidRPr="00D84C10">
        <w:rPr>
          <w:rFonts w:ascii="Arimo" w:eastAsia="Times New Roman" w:hAnsi="Arimo" w:cs="Times New Roman"/>
          <w:color w:val="000000"/>
          <w:sz w:val="14"/>
          <w:szCs w:val="14"/>
          <w:lang w:eastAsia="ru-RU"/>
        </w:rPr>
        <w:t xml:space="preserve"> трудно сделать хорошо. Все имеет значение. Любое низкоуровневое явление, происходящее в частях </w:t>
      </w:r>
      <w:proofErr w:type="spellStart"/>
      <w:r w:rsidRPr="00D84C10">
        <w:rPr>
          <w:rFonts w:ascii="Arimo" w:eastAsia="Times New Roman" w:hAnsi="Arimo" w:cs="Times New Roman"/>
          <w:color w:val="000000"/>
          <w:sz w:val="14"/>
          <w:szCs w:val="14"/>
          <w:lang w:eastAsia="ru-RU"/>
        </w:rPr>
        <w:t>фоно-ступени</w:t>
      </w:r>
      <w:proofErr w:type="spellEnd"/>
      <w:r w:rsidRPr="00D84C10">
        <w:rPr>
          <w:rFonts w:ascii="Arimo" w:eastAsia="Times New Roman" w:hAnsi="Arimo" w:cs="Times New Roman"/>
          <w:color w:val="000000"/>
          <w:sz w:val="14"/>
          <w:szCs w:val="14"/>
          <w:lang w:eastAsia="ru-RU"/>
        </w:rPr>
        <w:t xml:space="preserve">, значительно усиливается в громкоговорителе. </w:t>
      </w:r>
      <w:proofErr w:type="gramStart"/>
      <w:r w:rsidRPr="00D84C10">
        <w:rPr>
          <w:rFonts w:ascii="Arimo" w:eastAsia="Times New Roman" w:hAnsi="Arimo" w:cs="Times New Roman"/>
          <w:color w:val="000000"/>
          <w:sz w:val="14"/>
          <w:szCs w:val="14"/>
          <w:lang w:eastAsia="ru-RU"/>
        </w:rPr>
        <w:t xml:space="preserve">Этот </w:t>
      </w:r>
      <w:proofErr w:type="spellStart"/>
      <w:r w:rsidRPr="00D84C10">
        <w:rPr>
          <w:rFonts w:ascii="Arimo" w:eastAsia="Times New Roman" w:hAnsi="Arimo" w:cs="Times New Roman"/>
          <w:color w:val="000000"/>
          <w:sz w:val="14"/>
          <w:szCs w:val="14"/>
          <w:lang w:eastAsia="ru-RU"/>
        </w:rPr>
        <w:t>фоно-каскад</w:t>
      </w:r>
      <w:proofErr w:type="spellEnd"/>
      <w:r w:rsidRPr="00D84C10">
        <w:rPr>
          <w:rFonts w:ascii="Arimo" w:eastAsia="Times New Roman" w:hAnsi="Arimo" w:cs="Times New Roman"/>
          <w:color w:val="000000"/>
          <w:sz w:val="14"/>
          <w:szCs w:val="14"/>
          <w:lang w:eastAsia="ru-RU"/>
        </w:rPr>
        <w:t xml:space="preserve"> имеет усиление около 55 дБ на частоте 1 кГц и еще 20 дБ на частоте 20 Гц, а когда вы добавляете 10 дБ или около того на </w:t>
      </w:r>
      <w:proofErr w:type="spellStart"/>
      <w:r w:rsidRPr="00D84C10">
        <w:rPr>
          <w:rFonts w:ascii="Arimo" w:eastAsia="Times New Roman" w:hAnsi="Arimo" w:cs="Times New Roman"/>
          <w:color w:val="000000"/>
          <w:sz w:val="14"/>
          <w:szCs w:val="14"/>
          <w:lang w:eastAsia="ru-RU"/>
        </w:rPr>
        <w:t>предусилитель</w:t>
      </w:r>
      <w:proofErr w:type="spellEnd"/>
      <w:r w:rsidRPr="00D84C10">
        <w:rPr>
          <w:rFonts w:ascii="Arimo" w:eastAsia="Times New Roman" w:hAnsi="Arimo" w:cs="Times New Roman"/>
          <w:color w:val="000000"/>
          <w:sz w:val="14"/>
          <w:szCs w:val="14"/>
          <w:lang w:eastAsia="ru-RU"/>
        </w:rPr>
        <w:t xml:space="preserve"> линейного каскада и еще 30 дБ с усилителем мощности, вы получаете 115 дБ усиления напряжения, которое приближается к миллиону к 1.</w:t>
      </w:r>
      <w:proofErr w:type="gramEnd"/>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 xml:space="preserve">Проблемы отличаются от проблем с усилителями мощности – проблемы из-за шума резисторов, шума полупроводников, шума конденсаторов, контактного шума, случайных полей, небольших битов гистерезиса, радиочастот, все они конкурируют с </w:t>
      </w:r>
      <w:proofErr w:type="spellStart"/>
      <w:r w:rsidRPr="00D84C10">
        <w:rPr>
          <w:rFonts w:ascii="Arimo" w:eastAsia="Times New Roman" w:hAnsi="Arimo" w:cs="Times New Roman"/>
          <w:color w:val="000000"/>
          <w:sz w:val="14"/>
          <w:szCs w:val="14"/>
          <w:lang w:eastAsia="ru-RU"/>
        </w:rPr>
        <w:t>аудиосигналом</w:t>
      </w:r>
      <w:proofErr w:type="spellEnd"/>
      <w:r w:rsidRPr="00D84C10">
        <w:rPr>
          <w:rFonts w:ascii="Arimo" w:eastAsia="Times New Roman" w:hAnsi="Arimo" w:cs="Times New Roman"/>
          <w:color w:val="000000"/>
          <w:sz w:val="14"/>
          <w:szCs w:val="14"/>
          <w:lang w:eastAsia="ru-RU"/>
        </w:rPr>
        <w:t xml:space="preserve"> в большей пропорции. Топология схемы, выбор компонентов, компоновка платы, регулирование и экранирование становятся все более важными для сохранения качества звука.</w:t>
      </w:r>
    </w:p>
    <w:p w:rsidR="00D84C10" w:rsidRPr="00D84C10" w:rsidRDefault="00D84C10" w:rsidP="00D84C10">
      <w:pPr>
        <w:shd w:val="clear" w:color="auto" w:fill="FFFFFF"/>
        <w:spacing w:after="0" w:line="240" w:lineRule="auto"/>
        <w:outlineLvl w:val="2"/>
        <w:rPr>
          <w:rFonts w:ascii="Arimo" w:eastAsia="Times New Roman" w:hAnsi="Arimo" w:cs="Times New Roman"/>
          <w:b/>
          <w:bCs/>
          <w:color w:val="000000"/>
          <w:lang w:eastAsia="ru-RU"/>
        </w:rPr>
      </w:pPr>
      <w:r w:rsidRPr="00D84C10">
        <w:rPr>
          <w:rFonts w:ascii="Arimo" w:eastAsia="Times New Roman" w:hAnsi="Arimo" w:cs="Times New Roman"/>
          <w:b/>
          <w:bCs/>
          <w:color w:val="000000"/>
          <w:lang w:eastAsia="ru-RU"/>
        </w:rPr>
        <w:t>Схема</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На рис. 1 показана упрощенная схема "Жемчужины II".</w:t>
      </w:r>
    </w:p>
    <w:p w:rsidR="00D84C10" w:rsidRPr="00D84C10" w:rsidRDefault="00D84C10" w:rsidP="00D84C10">
      <w:pPr>
        <w:shd w:val="clear" w:color="auto" w:fill="FFFFFF"/>
        <w:spacing w:after="0" w:line="240" w:lineRule="auto"/>
        <w:jc w:val="center"/>
        <w:rPr>
          <w:rFonts w:ascii="Arimo" w:eastAsia="Times New Roman" w:hAnsi="Arimo" w:cs="Times New Roman"/>
          <w:color w:val="000000"/>
          <w:sz w:val="13"/>
          <w:szCs w:val="13"/>
          <w:lang w:eastAsia="ru-RU"/>
        </w:rPr>
      </w:pPr>
      <w:r>
        <w:rPr>
          <w:rFonts w:ascii="Arimo" w:eastAsia="Times New Roman" w:hAnsi="Arimo" w:cs="Times New Roman"/>
          <w:noProof/>
          <w:color w:val="000000"/>
          <w:sz w:val="13"/>
          <w:szCs w:val="13"/>
          <w:lang w:eastAsia="ru-RU"/>
        </w:rPr>
        <w:drawing>
          <wp:inline distT="0" distB="0" distL="0" distR="0">
            <wp:extent cx="4954270" cy="4025900"/>
            <wp:effectExtent l="19050" t="0" r="0" b="0"/>
            <wp:docPr id="18" name="Рисунок 18" descr="C:\Documents and Settings\piton\Рабочий стол\pearl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piton\Рабочий стол\pearl2_1.png"/>
                    <pic:cNvPicPr>
                      <a:picLocks noChangeAspect="1" noChangeArrowheads="1"/>
                    </pic:cNvPicPr>
                  </pic:nvPicPr>
                  <pic:blipFill>
                    <a:blip r:embed="rId5"/>
                    <a:srcRect/>
                    <a:stretch>
                      <a:fillRect/>
                    </a:stretch>
                  </pic:blipFill>
                  <pic:spPr bwMode="auto">
                    <a:xfrm>
                      <a:off x="0" y="0"/>
                      <a:ext cx="4954270" cy="4025900"/>
                    </a:xfrm>
                    <a:prstGeom prst="rect">
                      <a:avLst/>
                    </a:prstGeom>
                    <a:noFill/>
                    <a:ln w="9525">
                      <a:noFill/>
                      <a:miter lim="800000"/>
                      <a:headEnd/>
                      <a:tailEnd/>
                    </a:ln>
                  </pic:spPr>
                </pic:pic>
              </a:graphicData>
            </a:graphic>
          </wp:inline>
        </w:drawing>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 xml:space="preserve">Входной сигнал от картриджа появляется на затворе малошумящего </w:t>
      </w:r>
      <w:proofErr w:type="spellStart"/>
      <w:r w:rsidRPr="00D84C10">
        <w:rPr>
          <w:rFonts w:ascii="Arimo" w:eastAsia="Times New Roman" w:hAnsi="Arimo" w:cs="Times New Roman"/>
          <w:color w:val="000000"/>
          <w:sz w:val="14"/>
          <w:szCs w:val="14"/>
          <w:lang w:eastAsia="ru-RU"/>
        </w:rPr>
        <w:t>Jfet</w:t>
      </w:r>
      <w:proofErr w:type="spellEnd"/>
      <w:r w:rsidRPr="00D84C10">
        <w:rPr>
          <w:rFonts w:ascii="Arimo" w:eastAsia="Times New Roman" w:hAnsi="Arimo" w:cs="Times New Roman"/>
          <w:color w:val="000000"/>
          <w:sz w:val="14"/>
          <w:szCs w:val="14"/>
          <w:lang w:eastAsia="ru-RU"/>
        </w:rPr>
        <w:t xml:space="preserve"> Q6, который производит изменение тока через Q6. Это изменение тока подается на эмиттер транзистора Q3, который работает в режиме общей базы, образуя </w:t>
      </w:r>
      <w:proofErr w:type="spellStart"/>
      <w:r w:rsidRPr="00D84C10">
        <w:rPr>
          <w:rFonts w:ascii="Arimo" w:eastAsia="Times New Roman" w:hAnsi="Arimo" w:cs="Times New Roman"/>
          <w:color w:val="000000"/>
          <w:sz w:val="14"/>
          <w:szCs w:val="14"/>
          <w:lang w:eastAsia="ru-RU"/>
        </w:rPr>
        <w:t>каскодное</w:t>
      </w:r>
      <w:proofErr w:type="spellEnd"/>
      <w:r w:rsidRPr="00D84C10">
        <w:rPr>
          <w:rFonts w:ascii="Arimo" w:eastAsia="Times New Roman" w:hAnsi="Arimo" w:cs="Times New Roman"/>
          <w:color w:val="000000"/>
          <w:sz w:val="14"/>
          <w:szCs w:val="14"/>
          <w:lang w:eastAsia="ru-RU"/>
        </w:rPr>
        <w:t xml:space="preserve"> соединение для Q6. </w:t>
      </w:r>
      <w:proofErr w:type="spellStart"/>
      <w:r w:rsidRPr="00D84C10">
        <w:rPr>
          <w:rFonts w:ascii="Arimo" w:eastAsia="Times New Roman" w:hAnsi="Arimo" w:cs="Times New Roman"/>
          <w:color w:val="000000"/>
          <w:sz w:val="14"/>
          <w:szCs w:val="14"/>
          <w:lang w:eastAsia="ru-RU"/>
        </w:rPr>
        <w:t>Каскодный</w:t>
      </w:r>
      <w:proofErr w:type="spellEnd"/>
      <w:r w:rsidRPr="00D84C10">
        <w:rPr>
          <w:rFonts w:ascii="Arimo" w:eastAsia="Times New Roman" w:hAnsi="Arimo" w:cs="Times New Roman"/>
          <w:color w:val="000000"/>
          <w:sz w:val="14"/>
          <w:szCs w:val="14"/>
          <w:lang w:eastAsia="ru-RU"/>
        </w:rPr>
        <w:t xml:space="preserve"> транзистор Q3 не вносит существенного вклада в свою собственную характеристику и не добавляет много к коэффициенту </w:t>
      </w:r>
      <w:proofErr w:type="spellStart"/>
      <w:proofErr w:type="gramStart"/>
      <w:r w:rsidRPr="00D84C10">
        <w:rPr>
          <w:rFonts w:ascii="Arimo" w:eastAsia="Times New Roman" w:hAnsi="Arimo" w:cs="Times New Roman"/>
          <w:color w:val="000000"/>
          <w:sz w:val="14"/>
          <w:szCs w:val="14"/>
          <w:lang w:eastAsia="ru-RU"/>
        </w:rPr>
        <w:t>усиления-он</w:t>
      </w:r>
      <w:proofErr w:type="spellEnd"/>
      <w:proofErr w:type="gramEnd"/>
      <w:r w:rsidRPr="00D84C10">
        <w:rPr>
          <w:rFonts w:ascii="Arimo" w:eastAsia="Times New Roman" w:hAnsi="Arimo" w:cs="Times New Roman"/>
          <w:color w:val="000000"/>
          <w:sz w:val="14"/>
          <w:szCs w:val="14"/>
          <w:lang w:eastAsia="ru-RU"/>
        </w:rPr>
        <w:t xml:space="preserve"> используется для защиты стока Q6 от последствий выходного напряжения входного сигнала, снижения искажений и улучшения полосы пропускания высоких частот.</w:t>
      </w:r>
      <w:r w:rsidRPr="00D84C10">
        <w:rPr>
          <w:rFonts w:ascii="Arimo" w:eastAsia="Times New Roman" w:hAnsi="Arimo" w:cs="Times New Roman"/>
          <w:color w:val="000000"/>
          <w:sz w:val="14"/>
          <w:lang w:eastAsia="ru-RU"/>
        </w:rPr>
        <w:t> </w:t>
      </w:r>
      <w:r w:rsidRPr="00D84C10">
        <w:rPr>
          <w:rFonts w:ascii="Arimo" w:eastAsia="Times New Roman" w:hAnsi="Arimo" w:cs="Times New Roman"/>
          <w:color w:val="000000"/>
          <w:sz w:val="14"/>
          <w:szCs w:val="14"/>
          <w:lang w:eastAsia="ru-RU"/>
        </w:rPr>
        <w:t xml:space="preserve">Рабочая точка (смещение) Q6 является самоустанавливающейся по характеру режима истощения </w:t>
      </w:r>
      <w:proofErr w:type="spellStart"/>
      <w:r w:rsidRPr="00D84C10">
        <w:rPr>
          <w:rFonts w:ascii="Arimo" w:eastAsia="Times New Roman" w:hAnsi="Arimo" w:cs="Times New Roman"/>
          <w:color w:val="000000"/>
          <w:sz w:val="14"/>
          <w:szCs w:val="14"/>
          <w:lang w:eastAsia="ru-RU"/>
        </w:rPr>
        <w:t>Jfet</w:t>
      </w:r>
      <w:proofErr w:type="spellEnd"/>
      <w:r w:rsidRPr="00D84C10">
        <w:rPr>
          <w:rFonts w:ascii="Arimo" w:eastAsia="Times New Roman" w:hAnsi="Arimo" w:cs="Times New Roman"/>
          <w:color w:val="000000"/>
          <w:sz w:val="14"/>
          <w:szCs w:val="14"/>
          <w:lang w:eastAsia="ru-RU"/>
        </w:rPr>
        <w:t>, а Q3 смещается постоянным малошумящим напряжением постоянного тока, получаемым от источника питания постоянного тока. Результирующий коэффициент усиления составляет примерно 35 дБ.</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 xml:space="preserve">Выходное напряжение для этой начальной ступени появляется на коллекторе Q3, где оно приводит в действие пассивную уравнительную сеть RIAA. Результат этого выравнивания появляется на затворе Q4, входном </w:t>
      </w:r>
      <w:proofErr w:type="spellStart"/>
      <w:r w:rsidRPr="00D84C10">
        <w:rPr>
          <w:rFonts w:ascii="Arimo" w:eastAsia="Times New Roman" w:hAnsi="Arimo" w:cs="Times New Roman"/>
          <w:color w:val="000000"/>
          <w:sz w:val="14"/>
          <w:szCs w:val="14"/>
          <w:lang w:eastAsia="ru-RU"/>
        </w:rPr>
        <w:t>Jfet</w:t>
      </w:r>
      <w:proofErr w:type="spellEnd"/>
      <w:r w:rsidRPr="00D84C10">
        <w:rPr>
          <w:rFonts w:ascii="Arimo" w:eastAsia="Times New Roman" w:hAnsi="Arimo" w:cs="Times New Roman"/>
          <w:color w:val="000000"/>
          <w:sz w:val="14"/>
          <w:szCs w:val="14"/>
          <w:lang w:eastAsia="ru-RU"/>
        </w:rPr>
        <w:t xml:space="preserve"> второго каскада усиления. Этот каскад имеет плоскую характеристику усиления 40 дБ. Дифференциальные входные пары Q4 и Q5 смещаются источником постоянного тока от отрицательной питающей Шины, и они приводят в действие затвор P-канального </w:t>
      </w:r>
      <w:proofErr w:type="spellStart"/>
      <w:r w:rsidRPr="00D84C10">
        <w:rPr>
          <w:rFonts w:ascii="Arimo" w:eastAsia="Times New Roman" w:hAnsi="Arimo" w:cs="Times New Roman"/>
          <w:color w:val="000000"/>
          <w:sz w:val="14"/>
          <w:szCs w:val="14"/>
          <w:lang w:eastAsia="ru-RU"/>
        </w:rPr>
        <w:t>МОП-транзистора</w:t>
      </w:r>
      <w:proofErr w:type="spellEnd"/>
      <w:r w:rsidRPr="00D84C10">
        <w:rPr>
          <w:rFonts w:ascii="Arimo" w:eastAsia="Times New Roman" w:hAnsi="Arimo" w:cs="Times New Roman"/>
          <w:color w:val="000000"/>
          <w:sz w:val="14"/>
          <w:szCs w:val="14"/>
          <w:lang w:eastAsia="ru-RU"/>
        </w:rPr>
        <w:t xml:space="preserve"> Q2, также смещенного источником постоянного тока.</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 xml:space="preserve">Как и первая Жемчужина, входной каскад инвертирует фазу сигнала. В отличие от первого каскада, второй каскад является </w:t>
      </w:r>
      <w:proofErr w:type="spellStart"/>
      <w:r w:rsidRPr="00D84C10">
        <w:rPr>
          <w:rFonts w:ascii="Arimo" w:eastAsia="Times New Roman" w:hAnsi="Arimo" w:cs="Times New Roman"/>
          <w:color w:val="000000"/>
          <w:sz w:val="14"/>
          <w:szCs w:val="14"/>
          <w:lang w:eastAsia="ru-RU"/>
        </w:rPr>
        <w:t>неинвертирующим</w:t>
      </w:r>
      <w:proofErr w:type="spellEnd"/>
      <w:r w:rsidRPr="00D84C10">
        <w:rPr>
          <w:rFonts w:ascii="Arimo" w:eastAsia="Times New Roman" w:hAnsi="Arimo" w:cs="Times New Roman"/>
          <w:color w:val="000000"/>
          <w:sz w:val="14"/>
          <w:szCs w:val="14"/>
          <w:lang w:eastAsia="ru-RU"/>
        </w:rPr>
        <w:t xml:space="preserve">, в результате чего выход </w:t>
      </w:r>
      <w:proofErr w:type="spellStart"/>
      <w:r w:rsidRPr="00D84C10">
        <w:rPr>
          <w:rFonts w:ascii="Arimo" w:eastAsia="Times New Roman" w:hAnsi="Arimo" w:cs="Times New Roman"/>
          <w:color w:val="000000"/>
          <w:sz w:val="14"/>
          <w:szCs w:val="14"/>
          <w:lang w:eastAsia="ru-RU"/>
        </w:rPr>
        <w:t>фоно-каскада</w:t>
      </w:r>
      <w:proofErr w:type="spellEnd"/>
      <w:r w:rsidRPr="00D84C10">
        <w:rPr>
          <w:rFonts w:ascii="Arimo" w:eastAsia="Times New Roman" w:hAnsi="Arimo" w:cs="Times New Roman"/>
          <w:color w:val="000000"/>
          <w:sz w:val="14"/>
          <w:szCs w:val="14"/>
          <w:lang w:eastAsia="ru-RU"/>
        </w:rPr>
        <w:t xml:space="preserve"> инвертирует фазу. Если вы заботитесь об абсолютной фазе, то в системе должны быть сделаны некоторые приспособления, чтобы убедиться, что абсолютная фаза на громкоговорителях правильна. Если ни одна из ваших других цепей не инвертируется, то вам нужно </w:t>
      </w:r>
      <w:proofErr w:type="gramStart"/>
      <w:r w:rsidRPr="00D84C10">
        <w:rPr>
          <w:rFonts w:ascii="Arimo" w:eastAsia="Times New Roman" w:hAnsi="Arimo" w:cs="Times New Roman"/>
          <w:color w:val="000000"/>
          <w:sz w:val="14"/>
          <w:szCs w:val="14"/>
          <w:lang w:eastAsia="ru-RU"/>
        </w:rPr>
        <w:t>будет</w:t>
      </w:r>
      <w:proofErr w:type="gramEnd"/>
      <w:r w:rsidRPr="00D84C10">
        <w:rPr>
          <w:rFonts w:ascii="Arimo" w:eastAsia="Times New Roman" w:hAnsi="Arimo" w:cs="Times New Roman"/>
          <w:color w:val="000000"/>
          <w:sz w:val="14"/>
          <w:szCs w:val="14"/>
          <w:lang w:eastAsia="ru-RU"/>
        </w:rPr>
        <w:t xml:space="preserve"> либо перевернуть провода динамиков, либо провода картриджей.</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На рис. 2 показана полная схема.</w:t>
      </w:r>
    </w:p>
    <w:p w:rsidR="00D84C10" w:rsidRPr="00D84C10" w:rsidRDefault="00D84C10" w:rsidP="00D84C10">
      <w:pPr>
        <w:shd w:val="clear" w:color="auto" w:fill="FFFFFF"/>
        <w:spacing w:after="0" w:line="240" w:lineRule="auto"/>
        <w:jc w:val="center"/>
        <w:rPr>
          <w:rFonts w:ascii="Arimo" w:eastAsia="Times New Roman" w:hAnsi="Arimo" w:cs="Times New Roman"/>
          <w:color w:val="000000"/>
          <w:sz w:val="13"/>
          <w:szCs w:val="13"/>
          <w:lang w:eastAsia="ru-RU"/>
        </w:rPr>
      </w:pPr>
      <w:r>
        <w:rPr>
          <w:rFonts w:ascii="Arimo" w:eastAsia="Times New Roman" w:hAnsi="Arimo" w:cs="Times New Roman"/>
          <w:noProof/>
          <w:color w:val="000000"/>
          <w:sz w:val="13"/>
          <w:szCs w:val="13"/>
          <w:lang w:eastAsia="ru-RU"/>
        </w:rPr>
        <w:lastRenderedPageBreak/>
        <w:drawing>
          <wp:inline distT="0" distB="0" distL="0" distR="0">
            <wp:extent cx="4954270" cy="4312920"/>
            <wp:effectExtent l="19050" t="0" r="0" b="0"/>
            <wp:docPr id="16" name="Рисунок 16" descr="C:\Documents and Settings\piton\Рабочий стол\pearl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piton\Рабочий стол\pearl2_2.png"/>
                    <pic:cNvPicPr>
                      <a:picLocks noChangeAspect="1" noChangeArrowheads="1"/>
                    </pic:cNvPicPr>
                  </pic:nvPicPr>
                  <pic:blipFill>
                    <a:blip r:embed="rId6"/>
                    <a:srcRect/>
                    <a:stretch>
                      <a:fillRect/>
                    </a:stretch>
                  </pic:blipFill>
                  <pic:spPr bwMode="auto">
                    <a:xfrm>
                      <a:off x="0" y="0"/>
                      <a:ext cx="4954270" cy="4312920"/>
                    </a:xfrm>
                    <a:prstGeom prst="rect">
                      <a:avLst/>
                    </a:prstGeom>
                    <a:noFill/>
                    <a:ln w="9525">
                      <a:noFill/>
                      <a:miter lim="800000"/>
                      <a:headEnd/>
                      <a:tailEnd/>
                    </a:ln>
                  </pic:spPr>
                </pic:pic>
              </a:graphicData>
            </a:graphic>
          </wp:inline>
        </w:drawing>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Здесь вы видите дополнительные детали, которые на самом деле заставляют его работать. Исходные напряжения питания регулируются U1 и U2 и связанными с ними схемами. Нерегулируемые рельсы от 26 до 35 вольт фильтруются RC, активно регулируются до 24 вольт, а затем снова пассивно фильтруются до достижения рельсов второй ступени усиления. Первый (входной) каскад усиления дополнительно активно фильтруется Q1 и пассивно C6, чтобы удалить этот последний крошечный бит шума.</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R20-это предоставленное пользователем значение резистора, которое устанавливает входную нагрузку для картриджа, если не значение по умолчанию 47 кОм. Q6 - 9-это согласованные параллельные JFET, составляющие входной каскад. Параллельное их выполнение обеспечивает более высокий ток смещения с меньшими искажениями, а также снижает уровень шума примерно на 6 дБ по сравнению с одним устройством. Схема выравнивания RIAA также использует параллельные конденсаторы для получения требуемых значений точности.</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Полная схема показывает детали источников постоянного тока второго каскада усиления, который использует красный светодиод для обеспечения опорного напряжения постоянного тока 1,7 вольта Q10 и Q11. Это означает, что ток будет задаваться значениями R26 (1В / 499 Ом = 2 мА) и R29 (1В / 100 Ом = 10 мА). C7 и C9 обеспечивают частотную компенсацию.</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Потенциометр Р</w:t>
      </w:r>
      <w:proofErr w:type="gramStart"/>
      <w:r w:rsidRPr="00D84C10">
        <w:rPr>
          <w:rFonts w:ascii="Arimo" w:eastAsia="Times New Roman" w:hAnsi="Arimo" w:cs="Times New Roman"/>
          <w:color w:val="000000"/>
          <w:sz w:val="14"/>
          <w:szCs w:val="14"/>
          <w:lang w:eastAsia="ru-RU"/>
        </w:rPr>
        <w:t>1</w:t>
      </w:r>
      <w:proofErr w:type="gramEnd"/>
      <w:r w:rsidRPr="00D84C10">
        <w:rPr>
          <w:rFonts w:ascii="Arimo" w:eastAsia="Times New Roman" w:hAnsi="Arimo" w:cs="Times New Roman"/>
          <w:color w:val="000000"/>
          <w:sz w:val="14"/>
          <w:szCs w:val="14"/>
          <w:lang w:eastAsia="ru-RU"/>
        </w:rPr>
        <w:t xml:space="preserve"> используется для регулировки смещения постоянного тока на выходе на R17.</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Общий коэффициент усиления схемы, как показано на рисунке, составляет 55 дБ при 1К Гц. Уменьшение R14 с 1K до 300 Ом дает на 10 дБ больше усиления при желании для более низких выходных картриджей. R15, который обычно был бы закорочен до 0 Ом, может быть заменен резистором для обеспечения большего усиления в качестве альтернативы уменьшению значения R14. C15 был помещен на плату, чтобы обеспечить дополнительную регулировку выравнивания. В обоих случаях эти значения зависят от вас.</w:t>
      </w:r>
    </w:p>
    <w:p w:rsidR="00D84C10" w:rsidRPr="00D84C10" w:rsidRDefault="00D84C10" w:rsidP="00D84C10">
      <w:pPr>
        <w:shd w:val="clear" w:color="auto" w:fill="FFFFFF"/>
        <w:spacing w:after="0" w:line="240" w:lineRule="auto"/>
        <w:outlineLvl w:val="2"/>
        <w:rPr>
          <w:rFonts w:ascii="Arimo" w:eastAsia="Times New Roman" w:hAnsi="Arimo" w:cs="Times New Roman"/>
          <w:b/>
          <w:bCs/>
          <w:color w:val="000000"/>
          <w:lang w:eastAsia="ru-RU"/>
        </w:rPr>
      </w:pPr>
      <w:r w:rsidRPr="00D84C10">
        <w:rPr>
          <w:rFonts w:ascii="Arimo" w:eastAsia="Times New Roman" w:hAnsi="Arimo" w:cs="Times New Roman"/>
          <w:b/>
          <w:bCs/>
          <w:color w:val="000000"/>
          <w:lang w:eastAsia="ru-RU"/>
        </w:rPr>
        <w:t>Измеренная Производительность</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На рис. 3 показано отклонение отклика от идеальной спецификации RIAA.</w:t>
      </w:r>
      <w:r w:rsidRPr="00D84C1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Arimo" w:eastAsia="Times New Roman" w:hAnsi="Arimo" w:cs="Times New Roman"/>
          <w:noProof/>
          <w:color w:val="000000"/>
          <w:sz w:val="14"/>
          <w:szCs w:val="14"/>
          <w:lang w:eastAsia="ru-RU"/>
        </w:rPr>
        <w:drawing>
          <wp:inline distT="0" distB="0" distL="0" distR="0">
            <wp:extent cx="4954270" cy="2599690"/>
            <wp:effectExtent l="19050" t="0" r="0" b="0"/>
            <wp:docPr id="19" name="Рисунок 19" descr="C:\Documents and Settings\piton\Рабочий стол\pearl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piton\Рабочий стол\pearl2_3.png"/>
                    <pic:cNvPicPr>
                      <a:picLocks noChangeAspect="1" noChangeArrowheads="1"/>
                    </pic:cNvPicPr>
                  </pic:nvPicPr>
                  <pic:blipFill>
                    <a:blip r:embed="rId7"/>
                    <a:srcRect/>
                    <a:stretch>
                      <a:fillRect/>
                    </a:stretch>
                  </pic:blipFill>
                  <pic:spPr bwMode="auto">
                    <a:xfrm>
                      <a:off x="0" y="0"/>
                      <a:ext cx="4954270" cy="2599690"/>
                    </a:xfrm>
                    <a:prstGeom prst="rect">
                      <a:avLst/>
                    </a:prstGeom>
                    <a:noFill/>
                    <a:ln w="9525">
                      <a:noFill/>
                      <a:miter lim="800000"/>
                      <a:headEnd/>
                      <a:tailEnd/>
                    </a:ln>
                  </pic:spPr>
                </pic:pic>
              </a:graphicData>
            </a:graphic>
          </wp:inline>
        </w:drawing>
      </w:r>
    </w:p>
    <w:p w:rsidR="00D84C10" w:rsidRPr="00D84C10" w:rsidRDefault="00D84C10" w:rsidP="00D84C10">
      <w:pPr>
        <w:shd w:val="clear" w:color="auto" w:fill="FFFFFF"/>
        <w:spacing w:after="0" w:line="240" w:lineRule="auto"/>
        <w:jc w:val="center"/>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earl2_3" style="width:24.2pt;height:24.2pt"/>
        </w:pic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lastRenderedPageBreak/>
        <w:t xml:space="preserve">Кривая составляет примерно плюс-минус восьмую часть децибела от 50 Гц до 20 кГц и отражает мое решение обеспечить дозвуковой </w:t>
      </w:r>
      <w:proofErr w:type="spellStart"/>
      <w:r w:rsidRPr="00D84C10">
        <w:rPr>
          <w:rFonts w:ascii="Arimo" w:eastAsia="Times New Roman" w:hAnsi="Arimo" w:cs="Times New Roman"/>
          <w:color w:val="000000"/>
          <w:sz w:val="14"/>
          <w:szCs w:val="14"/>
          <w:lang w:eastAsia="ru-RU"/>
        </w:rPr>
        <w:t>роллофф</w:t>
      </w:r>
      <w:proofErr w:type="spellEnd"/>
      <w:r w:rsidRPr="00D84C10">
        <w:rPr>
          <w:rFonts w:ascii="Arimo" w:eastAsia="Times New Roman" w:hAnsi="Arimo" w:cs="Times New Roman"/>
          <w:color w:val="000000"/>
          <w:sz w:val="14"/>
          <w:szCs w:val="14"/>
          <w:lang w:eastAsia="ru-RU"/>
        </w:rPr>
        <w:t>. Вы можете увеличить значение C12, если хотите больше нижнего конца.</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На рис. 4 показано искажение при частоте 1 кГц в зависимости от входного напряжения:</w:t>
      </w:r>
      <w:r w:rsidRPr="00D84C1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Arimo" w:eastAsia="Times New Roman" w:hAnsi="Arimo" w:cs="Times New Roman"/>
          <w:noProof/>
          <w:color w:val="000000"/>
          <w:sz w:val="14"/>
          <w:szCs w:val="14"/>
          <w:lang w:eastAsia="ru-RU"/>
        </w:rPr>
        <w:drawing>
          <wp:inline distT="0" distB="0" distL="0" distR="0">
            <wp:extent cx="4954270" cy="4046855"/>
            <wp:effectExtent l="19050" t="0" r="0" b="0"/>
            <wp:docPr id="20" name="Рисунок 20" descr="C:\Documents and Settings\piton\Рабочий стол\pearl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piton\Рабочий стол\pearl2_4.png"/>
                    <pic:cNvPicPr>
                      <a:picLocks noChangeAspect="1" noChangeArrowheads="1"/>
                    </pic:cNvPicPr>
                  </pic:nvPicPr>
                  <pic:blipFill>
                    <a:blip r:embed="rId8"/>
                    <a:srcRect/>
                    <a:stretch>
                      <a:fillRect/>
                    </a:stretch>
                  </pic:blipFill>
                  <pic:spPr bwMode="auto">
                    <a:xfrm>
                      <a:off x="0" y="0"/>
                      <a:ext cx="4954270" cy="4046855"/>
                    </a:xfrm>
                    <a:prstGeom prst="rect">
                      <a:avLst/>
                    </a:prstGeom>
                    <a:noFill/>
                    <a:ln w="9525">
                      <a:noFill/>
                      <a:miter lim="800000"/>
                      <a:headEnd/>
                      <a:tailEnd/>
                    </a:ln>
                  </pic:spPr>
                </pic:pic>
              </a:graphicData>
            </a:graphic>
          </wp:inline>
        </w:drawing>
      </w:r>
    </w:p>
    <w:p w:rsidR="00D84C10" w:rsidRPr="00D84C10" w:rsidRDefault="00D84C10" w:rsidP="00D84C10">
      <w:pPr>
        <w:shd w:val="clear" w:color="auto" w:fill="FFFFFF"/>
        <w:spacing w:after="0" w:line="240" w:lineRule="auto"/>
        <w:jc w:val="center"/>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pict>
          <v:shape id="_x0000_i1026" type="#_x0000_t75" alt="pearl2_4" style="width:24.2pt;height:24.2pt"/>
        </w:pic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Ниже примерно 1 мВ входного сигнала искажение продолжает монотонно снижаться, и кривая начинает показывать относительную долю шума ниже этого уровня.</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На рис. 5 показан 2-й гармонический характер характеристики искажения, отражающий однополюсную природу схемы класса А. Этот снимок был сделан на частоте 1 к</w:t>
      </w:r>
      <w:proofErr w:type="gramStart"/>
      <w:r w:rsidRPr="00D84C10">
        <w:rPr>
          <w:rFonts w:ascii="Arimo" w:eastAsia="Times New Roman" w:hAnsi="Arimo" w:cs="Times New Roman"/>
          <w:color w:val="000000"/>
          <w:sz w:val="14"/>
          <w:szCs w:val="14"/>
          <w:lang w:eastAsia="ru-RU"/>
        </w:rPr>
        <w:t>Гц с вх</w:t>
      </w:r>
      <w:proofErr w:type="gramEnd"/>
      <w:r w:rsidRPr="00D84C10">
        <w:rPr>
          <w:rFonts w:ascii="Arimo" w:eastAsia="Times New Roman" w:hAnsi="Arimo" w:cs="Times New Roman"/>
          <w:color w:val="000000"/>
          <w:sz w:val="14"/>
          <w:szCs w:val="14"/>
          <w:lang w:eastAsia="ru-RU"/>
        </w:rPr>
        <w:t>одным сигналом 3 МВ.</w:t>
      </w:r>
    </w:p>
    <w:p w:rsidR="00D84C10" w:rsidRPr="00D84C10" w:rsidRDefault="00D84C10" w:rsidP="00D84C10">
      <w:pPr>
        <w:shd w:val="clear" w:color="auto" w:fill="FFFFFF"/>
        <w:spacing w:after="0" w:line="240" w:lineRule="auto"/>
        <w:jc w:val="center"/>
        <w:rPr>
          <w:rFonts w:ascii="Arimo" w:eastAsia="Times New Roman" w:hAnsi="Arimo" w:cs="Times New Roman"/>
          <w:color w:val="000000"/>
          <w:sz w:val="13"/>
          <w:szCs w:val="13"/>
          <w:lang w:eastAsia="ru-RU"/>
        </w:rPr>
      </w:pPr>
      <w:r>
        <w:rPr>
          <w:rFonts w:ascii="Arimo" w:eastAsia="Times New Roman" w:hAnsi="Arimo" w:cs="Times New Roman"/>
          <w:noProof/>
          <w:color w:val="000000"/>
          <w:sz w:val="13"/>
          <w:szCs w:val="13"/>
          <w:lang w:eastAsia="ru-RU"/>
        </w:rPr>
        <w:drawing>
          <wp:inline distT="0" distB="0" distL="0" distR="0">
            <wp:extent cx="3418840" cy="3473450"/>
            <wp:effectExtent l="19050" t="0" r="0" b="0"/>
            <wp:docPr id="22" name="Рисунок 22" descr="C:\Documents and Settings\piton\Рабочий стол\pearl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piton\Рабочий стол\pearl2_5.png"/>
                    <pic:cNvPicPr>
                      <a:picLocks noChangeAspect="1" noChangeArrowheads="1"/>
                    </pic:cNvPicPr>
                  </pic:nvPicPr>
                  <pic:blipFill>
                    <a:blip r:embed="rId9"/>
                    <a:srcRect/>
                    <a:stretch>
                      <a:fillRect/>
                    </a:stretch>
                  </pic:blipFill>
                  <pic:spPr bwMode="auto">
                    <a:xfrm>
                      <a:off x="0" y="0"/>
                      <a:ext cx="3418840" cy="3473450"/>
                    </a:xfrm>
                    <a:prstGeom prst="rect">
                      <a:avLst/>
                    </a:prstGeom>
                    <a:noFill/>
                    <a:ln w="9525">
                      <a:noFill/>
                      <a:miter lim="800000"/>
                      <a:headEnd/>
                      <a:tailEnd/>
                    </a:ln>
                  </pic:spPr>
                </pic:pic>
              </a:graphicData>
            </a:graphic>
          </wp:inline>
        </w:drawing>
      </w:r>
    </w:p>
    <w:p w:rsidR="00D84C10" w:rsidRPr="00D84C10" w:rsidRDefault="00D84C10" w:rsidP="00D84C10">
      <w:pPr>
        <w:shd w:val="clear" w:color="auto" w:fill="FFFFFF"/>
        <w:spacing w:after="0" w:line="240" w:lineRule="auto"/>
        <w:outlineLvl w:val="2"/>
        <w:rPr>
          <w:rFonts w:ascii="Arimo" w:eastAsia="Times New Roman" w:hAnsi="Arimo" w:cs="Times New Roman"/>
          <w:b/>
          <w:bCs/>
          <w:color w:val="000000"/>
          <w:lang w:eastAsia="ru-RU"/>
        </w:rPr>
      </w:pPr>
      <w:r w:rsidRPr="00D84C10">
        <w:rPr>
          <w:rFonts w:ascii="Arimo" w:eastAsia="Times New Roman" w:hAnsi="Arimo" w:cs="Times New Roman"/>
          <w:b/>
          <w:bCs/>
          <w:color w:val="000000"/>
          <w:lang w:eastAsia="ru-RU"/>
        </w:rPr>
        <w:t>Строительство</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 xml:space="preserve">Чтобы вам было проще построить этот </w:t>
      </w:r>
      <w:proofErr w:type="spellStart"/>
      <w:r w:rsidRPr="00D84C10">
        <w:rPr>
          <w:rFonts w:ascii="Arimo" w:eastAsia="Times New Roman" w:hAnsi="Arimo" w:cs="Times New Roman"/>
          <w:color w:val="000000"/>
          <w:sz w:val="14"/>
          <w:szCs w:val="14"/>
          <w:lang w:eastAsia="ru-RU"/>
        </w:rPr>
        <w:t>предусилитель</w:t>
      </w:r>
      <w:proofErr w:type="spellEnd"/>
      <w:r w:rsidRPr="00D84C10">
        <w:rPr>
          <w:rFonts w:ascii="Arimo" w:eastAsia="Times New Roman" w:hAnsi="Arimo" w:cs="Times New Roman"/>
          <w:color w:val="000000"/>
          <w:sz w:val="14"/>
          <w:szCs w:val="14"/>
          <w:lang w:eastAsia="ru-RU"/>
        </w:rPr>
        <w:t xml:space="preserve">, мы предлагаем плату </w:t>
      </w:r>
      <w:proofErr w:type="spellStart"/>
      <w:r w:rsidRPr="00D84C10">
        <w:rPr>
          <w:rFonts w:ascii="Arimo" w:eastAsia="Times New Roman" w:hAnsi="Arimo" w:cs="Times New Roman"/>
          <w:color w:val="000000"/>
          <w:sz w:val="14"/>
          <w:szCs w:val="14"/>
          <w:lang w:eastAsia="ru-RU"/>
        </w:rPr>
        <w:t>pc</w:t>
      </w:r>
      <w:proofErr w:type="spellEnd"/>
      <w:r w:rsidRPr="00D84C10">
        <w:rPr>
          <w:rFonts w:ascii="Arimo" w:eastAsia="Times New Roman" w:hAnsi="Arimo" w:cs="Times New Roman"/>
          <w:color w:val="000000"/>
          <w:sz w:val="14"/>
          <w:szCs w:val="14"/>
          <w:lang w:eastAsia="ru-RU"/>
        </w:rPr>
        <w:t xml:space="preserve"> </w:t>
      </w:r>
      <w:proofErr w:type="spellStart"/>
      <w:r w:rsidRPr="00D84C10">
        <w:rPr>
          <w:rFonts w:ascii="Arimo" w:eastAsia="Times New Roman" w:hAnsi="Arimo" w:cs="Times New Roman"/>
          <w:color w:val="000000"/>
          <w:sz w:val="14"/>
          <w:szCs w:val="14"/>
          <w:lang w:eastAsia="ru-RU"/>
        </w:rPr>
        <w:t>board</w:t>
      </w:r>
      <w:proofErr w:type="spellEnd"/>
      <w:r w:rsidRPr="00D84C10">
        <w:rPr>
          <w:rFonts w:ascii="Arimo" w:eastAsia="Times New Roman" w:hAnsi="Arimo" w:cs="Times New Roman"/>
          <w:color w:val="000000"/>
          <w:sz w:val="14"/>
          <w:szCs w:val="14"/>
          <w:lang w:eastAsia="ru-RU"/>
        </w:rPr>
        <w:t xml:space="preserve"> </w:t>
      </w:r>
      <w:proofErr w:type="spellStart"/>
      <w:r w:rsidRPr="00D84C10">
        <w:rPr>
          <w:rFonts w:ascii="Arimo" w:eastAsia="Times New Roman" w:hAnsi="Arimo" w:cs="Times New Roman"/>
          <w:color w:val="000000"/>
          <w:sz w:val="14"/>
          <w:szCs w:val="14"/>
          <w:lang w:eastAsia="ru-RU"/>
        </w:rPr>
        <w:t>plus</w:t>
      </w:r>
      <w:proofErr w:type="spellEnd"/>
      <w:r w:rsidRPr="00D84C10">
        <w:rPr>
          <w:rFonts w:ascii="Arimo" w:eastAsia="Times New Roman" w:hAnsi="Arimo" w:cs="Times New Roman"/>
          <w:color w:val="000000"/>
          <w:sz w:val="14"/>
          <w:szCs w:val="14"/>
          <w:lang w:eastAsia="ru-RU"/>
        </w:rPr>
        <w:t xml:space="preserve"> </w:t>
      </w:r>
      <w:proofErr w:type="spellStart"/>
      <w:r w:rsidRPr="00D84C10">
        <w:rPr>
          <w:rFonts w:ascii="Arimo" w:eastAsia="Times New Roman" w:hAnsi="Arimo" w:cs="Times New Roman"/>
          <w:color w:val="000000"/>
          <w:sz w:val="14"/>
          <w:szCs w:val="14"/>
          <w:lang w:eastAsia="ru-RU"/>
        </w:rPr>
        <w:t>low</w:t>
      </w:r>
      <w:proofErr w:type="spellEnd"/>
      <w:r w:rsidRPr="00D84C10">
        <w:rPr>
          <w:rFonts w:ascii="Arimo" w:eastAsia="Times New Roman" w:hAnsi="Arimo" w:cs="Times New Roman"/>
          <w:color w:val="000000"/>
          <w:sz w:val="14"/>
          <w:szCs w:val="14"/>
          <w:lang w:eastAsia="ru-RU"/>
        </w:rPr>
        <w:t xml:space="preserve"> </w:t>
      </w:r>
      <w:proofErr w:type="spellStart"/>
      <w:r w:rsidRPr="00D84C10">
        <w:rPr>
          <w:rFonts w:ascii="Arimo" w:eastAsia="Times New Roman" w:hAnsi="Arimo" w:cs="Times New Roman"/>
          <w:color w:val="000000"/>
          <w:sz w:val="14"/>
          <w:szCs w:val="14"/>
          <w:lang w:eastAsia="ru-RU"/>
        </w:rPr>
        <w:t>noise</w:t>
      </w:r>
      <w:proofErr w:type="spellEnd"/>
      <w:r w:rsidRPr="00D84C10">
        <w:rPr>
          <w:rFonts w:ascii="Arimo" w:eastAsia="Times New Roman" w:hAnsi="Arimo" w:cs="Times New Roman"/>
          <w:color w:val="000000"/>
          <w:sz w:val="14"/>
          <w:szCs w:val="14"/>
          <w:lang w:eastAsia="ru-RU"/>
        </w:rPr>
        <w:t xml:space="preserve"> </w:t>
      </w:r>
      <w:proofErr w:type="spellStart"/>
      <w:r w:rsidRPr="00D84C10">
        <w:rPr>
          <w:rFonts w:ascii="Arimo" w:eastAsia="Times New Roman" w:hAnsi="Arimo" w:cs="Times New Roman"/>
          <w:color w:val="000000"/>
          <w:sz w:val="14"/>
          <w:szCs w:val="14"/>
          <w:lang w:eastAsia="ru-RU"/>
        </w:rPr>
        <w:t>matched</w:t>
      </w:r>
      <w:proofErr w:type="spellEnd"/>
      <w:r w:rsidRPr="00D84C10">
        <w:rPr>
          <w:rFonts w:ascii="Arimo" w:eastAsia="Times New Roman" w:hAnsi="Arimo" w:cs="Times New Roman"/>
          <w:color w:val="000000"/>
          <w:sz w:val="14"/>
          <w:szCs w:val="14"/>
          <w:lang w:eastAsia="ru-RU"/>
        </w:rPr>
        <w:t xml:space="preserve"> </w:t>
      </w:r>
      <w:proofErr w:type="spellStart"/>
      <w:r w:rsidRPr="00D84C10">
        <w:rPr>
          <w:rFonts w:ascii="Arimo" w:eastAsia="Times New Roman" w:hAnsi="Arimo" w:cs="Times New Roman"/>
          <w:color w:val="000000"/>
          <w:sz w:val="14"/>
          <w:szCs w:val="14"/>
          <w:lang w:eastAsia="ru-RU"/>
        </w:rPr>
        <w:t>Jfets</w:t>
      </w:r>
      <w:proofErr w:type="spellEnd"/>
      <w:r w:rsidRPr="00D84C10">
        <w:rPr>
          <w:rFonts w:ascii="Arimo" w:eastAsia="Times New Roman" w:hAnsi="Arimo" w:cs="Times New Roman"/>
          <w:color w:val="000000"/>
          <w:sz w:val="14"/>
          <w:szCs w:val="14"/>
          <w:lang w:eastAsia="ru-RU"/>
        </w:rPr>
        <w:t xml:space="preserve"> </w:t>
      </w:r>
      <w:proofErr w:type="spellStart"/>
      <w:r w:rsidRPr="00D84C10">
        <w:rPr>
          <w:rFonts w:ascii="Arimo" w:eastAsia="Times New Roman" w:hAnsi="Arimo" w:cs="Times New Roman"/>
          <w:color w:val="000000"/>
          <w:sz w:val="14"/>
          <w:szCs w:val="14"/>
          <w:lang w:eastAsia="ru-RU"/>
        </w:rPr>
        <w:t>at</w:t>
      </w:r>
      <w:proofErr w:type="spellEnd"/>
      <w:r w:rsidRPr="00D84C10">
        <w:rPr>
          <w:rFonts w:ascii="Arimo" w:eastAsia="Times New Roman" w:hAnsi="Arimo" w:cs="Times New Roman"/>
          <w:color w:val="000000"/>
          <w:sz w:val="14"/>
          <w:szCs w:val="14"/>
          <w:lang w:eastAsia="ru-RU"/>
        </w:rPr>
        <w:fldChar w:fldCharType="begin"/>
      </w:r>
      <w:r w:rsidRPr="00D84C10">
        <w:rPr>
          <w:rFonts w:ascii="Arimo" w:eastAsia="Times New Roman" w:hAnsi="Arimo" w:cs="Times New Roman"/>
          <w:color w:val="000000"/>
          <w:sz w:val="14"/>
          <w:szCs w:val="14"/>
          <w:lang w:eastAsia="ru-RU"/>
        </w:rPr>
        <w:instrText xml:space="preserve"> HYPERLINK "https://www.passdiy.com/project/preamplifiers/pearl-2" </w:instrText>
      </w:r>
      <w:r w:rsidRPr="00D84C10">
        <w:rPr>
          <w:rFonts w:ascii="Arimo" w:eastAsia="Times New Roman" w:hAnsi="Arimo" w:cs="Times New Roman"/>
          <w:color w:val="000000"/>
          <w:sz w:val="14"/>
          <w:szCs w:val="14"/>
          <w:lang w:eastAsia="ru-RU"/>
        </w:rPr>
        <w:fldChar w:fldCharType="separate"/>
      </w:r>
      <w:r w:rsidRPr="00D84C10">
        <w:rPr>
          <w:rFonts w:ascii="Arimo" w:eastAsia="Times New Roman" w:hAnsi="Arimo" w:cs="Times New Roman"/>
          <w:color w:val="1402FE"/>
          <w:sz w:val="13"/>
          <w:lang w:eastAsia="ru-RU"/>
        </w:rPr>
        <w:t> </w:t>
      </w:r>
      <w:r w:rsidRPr="00D84C10">
        <w:rPr>
          <w:rFonts w:ascii="Arimo" w:eastAsia="Times New Roman" w:hAnsi="Arimo" w:cs="Times New Roman"/>
          <w:color w:val="1402FE"/>
          <w:sz w:val="13"/>
          <w:u w:val="single"/>
          <w:lang w:eastAsia="ru-RU"/>
        </w:rPr>
        <w:t>www.passdiy.com</w:t>
      </w:r>
      <w:r w:rsidRPr="00D84C10">
        <w:rPr>
          <w:rFonts w:ascii="Arimo" w:eastAsia="Times New Roman" w:hAnsi="Arimo" w:cs="Times New Roman"/>
          <w:color w:val="000000"/>
          <w:sz w:val="14"/>
          <w:szCs w:val="14"/>
          <w:lang w:eastAsia="ru-RU"/>
        </w:rPr>
        <w:fldChar w:fldCharType="end"/>
      </w:r>
      <w:r w:rsidRPr="00D84C10">
        <w:rPr>
          <w:rFonts w:ascii="Arimo" w:eastAsia="Times New Roman" w:hAnsi="Arimo" w:cs="Times New Roman"/>
          <w:color w:val="000000"/>
          <w:sz w:val="14"/>
          <w:lang w:eastAsia="ru-RU"/>
        </w:rPr>
        <w:t> </w:t>
      </w:r>
      <w:r w:rsidRPr="00D84C10">
        <w:rPr>
          <w:rFonts w:ascii="Arimo" w:eastAsia="Times New Roman" w:hAnsi="Arimo" w:cs="Times New Roman"/>
          <w:color w:val="000000"/>
          <w:sz w:val="14"/>
          <w:szCs w:val="14"/>
          <w:lang w:eastAsia="ru-RU"/>
        </w:rPr>
        <w:t xml:space="preserve">мы поставляем эти товары, потому что в противном случае их было бы трудно достать. Плата уникальна, и </w:t>
      </w:r>
      <w:proofErr w:type="spellStart"/>
      <w:r w:rsidRPr="00D84C10">
        <w:rPr>
          <w:rFonts w:ascii="Arimo" w:eastAsia="Times New Roman" w:hAnsi="Arimo" w:cs="Times New Roman"/>
          <w:color w:val="000000"/>
          <w:sz w:val="14"/>
          <w:szCs w:val="14"/>
          <w:lang w:eastAsia="ru-RU"/>
        </w:rPr>
        <w:t>Jfets</w:t>
      </w:r>
      <w:proofErr w:type="spellEnd"/>
      <w:r w:rsidRPr="00D84C10">
        <w:rPr>
          <w:rFonts w:ascii="Arimo" w:eastAsia="Times New Roman" w:hAnsi="Arimo" w:cs="Times New Roman"/>
          <w:color w:val="000000"/>
          <w:sz w:val="14"/>
          <w:szCs w:val="14"/>
          <w:lang w:eastAsia="ru-RU"/>
        </w:rPr>
        <w:t xml:space="preserve"> были прекращены компанией </w:t>
      </w:r>
      <w:proofErr w:type="spellStart"/>
      <w:r w:rsidRPr="00D84C10">
        <w:rPr>
          <w:rFonts w:ascii="Arimo" w:eastAsia="Times New Roman" w:hAnsi="Arimo" w:cs="Times New Roman"/>
          <w:color w:val="000000"/>
          <w:sz w:val="14"/>
          <w:szCs w:val="14"/>
          <w:lang w:eastAsia="ru-RU"/>
        </w:rPr>
        <w:t>Toshiba</w:t>
      </w:r>
      <w:proofErr w:type="spellEnd"/>
      <w:r w:rsidRPr="00D84C10">
        <w:rPr>
          <w:rFonts w:ascii="Arimo" w:eastAsia="Times New Roman" w:hAnsi="Arimo" w:cs="Times New Roman"/>
          <w:color w:val="000000"/>
          <w:sz w:val="14"/>
          <w:szCs w:val="14"/>
          <w:lang w:eastAsia="ru-RU"/>
        </w:rPr>
        <w:t xml:space="preserve">. Все остальное вы должны иметь возможность получить через дистрибьюторов, таких как </w:t>
      </w:r>
      <w:proofErr w:type="spellStart"/>
      <w:r w:rsidRPr="00D84C10">
        <w:rPr>
          <w:rFonts w:ascii="Arimo" w:eastAsia="Times New Roman" w:hAnsi="Arimo" w:cs="Times New Roman"/>
          <w:color w:val="000000"/>
          <w:sz w:val="14"/>
          <w:szCs w:val="14"/>
          <w:lang w:eastAsia="ru-RU"/>
        </w:rPr>
        <w:t>Digikey</w:t>
      </w:r>
      <w:proofErr w:type="spellEnd"/>
      <w:r w:rsidRPr="00D84C10">
        <w:rPr>
          <w:rFonts w:ascii="Arimo" w:eastAsia="Times New Roman" w:hAnsi="Arimo" w:cs="Times New Roman"/>
          <w:color w:val="000000"/>
          <w:sz w:val="14"/>
          <w:szCs w:val="14"/>
          <w:lang w:eastAsia="ru-RU"/>
        </w:rPr>
        <w:t xml:space="preserve"> и </w:t>
      </w:r>
      <w:proofErr w:type="spellStart"/>
      <w:r w:rsidRPr="00D84C10">
        <w:rPr>
          <w:rFonts w:ascii="Arimo" w:eastAsia="Times New Roman" w:hAnsi="Arimo" w:cs="Times New Roman"/>
          <w:color w:val="000000"/>
          <w:sz w:val="14"/>
          <w:szCs w:val="14"/>
          <w:lang w:eastAsia="ru-RU"/>
        </w:rPr>
        <w:t>Mouser</w:t>
      </w:r>
      <w:proofErr w:type="spellEnd"/>
      <w:r w:rsidRPr="00D84C10">
        <w:rPr>
          <w:rFonts w:ascii="Arimo" w:eastAsia="Times New Roman" w:hAnsi="Arimo" w:cs="Times New Roman"/>
          <w:color w:val="000000"/>
          <w:sz w:val="14"/>
          <w:szCs w:val="14"/>
          <w:lang w:eastAsia="ru-RU"/>
        </w:rPr>
        <w:t>.</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 xml:space="preserve">Есть, конечно, другие поставщики, и в случае </w:t>
      </w:r>
      <w:proofErr w:type="spellStart"/>
      <w:r w:rsidRPr="00D84C10">
        <w:rPr>
          <w:rFonts w:ascii="Arimo" w:eastAsia="Times New Roman" w:hAnsi="Arimo" w:cs="Times New Roman"/>
          <w:color w:val="000000"/>
          <w:sz w:val="14"/>
          <w:szCs w:val="14"/>
          <w:lang w:eastAsia="ru-RU"/>
        </w:rPr>
        <w:t>Jfets</w:t>
      </w:r>
      <w:proofErr w:type="spellEnd"/>
      <w:r w:rsidRPr="00D84C10">
        <w:rPr>
          <w:rFonts w:ascii="Arimo" w:eastAsia="Times New Roman" w:hAnsi="Arimo" w:cs="Times New Roman"/>
          <w:color w:val="000000"/>
          <w:sz w:val="14"/>
          <w:szCs w:val="14"/>
          <w:lang w:eastAsia="ru-RU"/>
        </w:rPr>
        <w:t xml:space="preserve"> вы можете заменить другие детали, в том числе 2SK170 и линейные устройства LSK170 замены.</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lastRenderedPageBreak/>
        <w:t xml:space="preserve">Кажется, у каждого есть свои любимые резисторы и конденсаторы. В этих частях нет ничего особенно волшебного – они просто хорошо работают и </w:t>
      </w:r>
      <w:proofErr w:type="gramStart"/>
      <w:r w:rsidRPr="00D84C10">
        <w:rPr>
          <w:rFonts w:ascii="Arimo" w:eastAsia="Times New Roman" w:hAnsi="Arimo" w:cs="Times New Roman"/>
          <w:color w:val="000000"/>
          <w:sz w:val="14"/>
          <w:szCs w:val="14"/>
          <w:lang w:eastAsia="ru-RU"/>
        </w:rPr>
        <w:t>широко доступны</w:t>
      </w:r>
      <w:proofErr w:type="gramEnd"/>
      <w:r w:rsidRPr="00D84C10">
        <w:rPr>
          <w:rFonts w:ascii="Arimo" w:eastAsia="Times New Roman" w:hAnsi="Arimo" w:cs="Times New Roman"/>
          <w:color w:val="000000"/>
          <w:sz w:val="14"/>
          <w:szCs w:val="14"/>
          <w:lang w:eastAsia="ru-RU"/>
        </w:rPr>
        <w:t>. Вы должны чувствовать себя свободно играть с любыми специальными компонентами, которые вам нравятся.</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 xml:space="preserve">Я использовал в основном резисторы RN55D </w:t>
      </w:r>
      <w:proofErr w:type="spellStart"/>
      <w:r w:rsidRPr="00D84C10">
        <w:rPr>
          <w:rFonts w:ascii="Arimo" w:eastAsia="Times New Roman" w:hAnsi="Arimo" w:cs="Times New Roman"/>
          <w:color w:val="000000"/>
          <w:sz w:val="14"/>
          <w:szCs w:val="14"/>
          <w:lang w:eastAsia="ru-RU"/>
        </w:rPr>
        <w:t>Dale</w:t>
      </w:r>
      <w:proofErr w:type="spellEnd"/>
      <w:r w:rsidRPr="00D84C10">
        <w:rPr>
          <w:rFonts w:ascii="Arimo" w:eastAsia="Times New Roman" w:hAnsi="Arimo" w:cs="Times New Roman"/>
          <w:color w:val="000000"/>
          <w:sz w:val="14"/>
          <w:szCs w:val="14"/>
          <w:lang w:eastAsia="ru-RU"/>
        </w:rPr>
        <w:t xml:space="preserve"> (</w:t>
      </w:r>
      <w:proofErr w:type="spellStart"/>
      <w:r w:rsidRPr="00D84C10">
        <w:rPr>
          <w:rFonts w:ascii="Arimo" w:eastAsia="Times New Roman" w:hAnsi="Arimo" w:cs="Times New Roman"/>
          <w:color w:val="000000"/>
          <w:sz w:val="14"/>
          <w:szCs w:val="14"/>
          <w:lang w:eastAsia="ru-RU"/>
        </w:rPr>
        <w:t>Vishay</w:t>
      </w:r>
      <w:proofErr w:type="spellEnd"/>
      <w:r w:rsidRPr="00D84C10">
        <w:rPr>
          <w:rFonts w:ascii="Arimo" w:eastAsia="Times New Roman" w:hAnsi="Arimo" w:cs="Times New Roman"/>
          <w:color w:val="000000"/>
          <w:sz w:val="14"/>
          <w:szCs w:val="14"/>
          <w:lang w:eastAsia="ru-RU"/>
        </w:rPr>
        <w:t xml:space="preserve">) и ряд </w:t>
      </w:r>
      <w:proofErr w:type="spellStart"/>
      <w:r w:rsidRPr="00D84C10">
        <w:rPr>
          <w:rFonts w:ascii="Arimo" w:eastAsia="Times New Roman" w:hAnsi="Arimo" w:cs="Times New Roman"/>
          <w:color w:val="000000"/>
          <w:sz w:val="14"/>
          <w:szCs w:val="14"/>
          <w:lang w:eastAsia="ru-RU"/>
        </w:rPr>
        <w:t>Wima</w:t>
      </w:r>
      <w:proofErr w:type="spellEnd"/>
      <w:r w:rsidRPr="00D84C10">
        <w:rPr>
          <w:rFonts w:ascii="Arimo" w:eastAsia="Times New Roman" w:hAnsi="Arimo" w:cs="Times New Roman"/>
          <w:color w:val="000000"/>
          <w:sz w:val="14"/>
          <w:szCs w:val="14"/>
          <w:lang w:eastAsia="ru-RU"/>
        </w:rPr>
        <w:t xml:space="preserve"> полипропиленовых конденсаторов, и вам не составит труда найти более экзотические и дорогие типы.</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На рис. 6 показано размещение компонентов для печатной платы. Обратите внимание, что эта плата ПК предназначена для одного канала.</w:t>
      </w:r>
    </w:p>
    <w:p w:rsidR="00D84C10" w:rsidRPr="00D84C10" w:rsidRDefault="00D84C10" w:rsidP="00D84C10">
      <w:pPr>
        <w:shd w:val="clear" w:color="auto" w:fill="FFFFFF"/>
        <w:spacing w:after="0" w:line="240" w:lineRule="auto"/>
        <w:jc w:val="center"/>
        <w:rPr>
          <w:rFonts w:ascii="Arimo" w:eastAsia="Times New Roman" w:hAnsi="Arimo" w:cs="Times New Roman"/>
          <w:color w:val="000000"/>
          <w:sz w:val="13"/>
          <w:szCs w:val="13"/>
          <w:lang w:eastAsia="ru-RU"/>
        </w:rPr>
      </w:pPr>
      <w:r>
        <w:rPr>
          <w:rFonts w:ascii="Arimo" w:eastAsia="Times New Roman" w:hAnsi="Arimo" w:cs="Times New Roman"/>
          <w:noProof/>
          <w:color w:val="000000"/>
          <w:sz w:val="13"/>
          <w:szCs w:val="13"/>
          <w:lang w:eastAsia="ru-RU"/>
        </w:rPr>
        <w:drawing>
          <wp:inline distT="0" distB="0" distL="0" distR="0">
            <wp:extent cx="4954270" cy="5397500"/>
            <wp:effectExtent l="19050" t="0" r="0" b="0"/>
            <wp:docPr id="24" name="Рисунок 24" descr="C:\Documents and Settings\piton\Рабочий стол\pearl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piton\Рабочий стол\pearl2_6.png"/>
                    <pic:cNvPicPr>
                      <a:picLocks noChangeAspect="1" noChangeArrowheads="1"/>
                    </pic:cNvPicPr>
                  </pic:nvPicPr>
                  <pic:blipFill>
                    <a:blip r:embed="rId10"/>
                    <a:srcRect/>
                    <a:stretch>
                      <a:fillRect/>
                    </a:stretch>
                  </pic:blipFill>
                  <pic:spPr bwMode="auto">
                    <a:xfrm>
                      <a:off x="0" y="0"/>
                      <a:ext cx="4954270" cy="5397500"/>
                    </a:xfrm>
                    <a:prstGeom prst="rect">
                      <a:avLst/>
                    </a:prstGeom>
                    <a:noFill/>
                    <a:ln w="9525">
                      <a:noFill/>
                      <a:miter lim="800000"/>
                      <a:headEnd/>
                      <a:tailEnd/>
                    </a:ln>
                  </pic:spPr>
                </pic:pic>
              </a:graphicData>
            </a:graphic>
          </wp:inline>
        </w:drawing>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На рис. 7 показан пример схемы питания. Это ни в коем случае не единственный способ сделать это, поэтому не стесняйтесь заменять его любым разумным источником питания, который обеспечивает требуемое напряжение (от 28 до 34 вольт при 100 мА). Вы также можете использовать переключающие устройства, настенные бородавки, сложенные батареи – все, что безопасно выполняет эту работу. Этот источник питания предназначен для работы с обоими каналами.</w:t>
      </w:r>
    </w:p>
    <w:p w:rsidR="00D84C10" w:rsidRPr="00D84C10" w:rsidRDefault="00D84C10" w:rsidP="00D84C10">
      <w:pPr>
        <w:shd w:val="clear" w:color="auto" w:fill="FFFFFF"/>
        <w:spacing w:after="0" w:line="240" w:lineRule="auto"/>
        <w:jc w:val="center"/>
        <w:rPr>
          <w:rFonts w:ascii="Arimo" w:eastAsia="Times New Roman" w:hAnsi="Arimo" w:cs="Times New Roman"/>
          <w:color w:val="000000"/>
          <w:sz w:val="13"/>
          <w:szCs w:val="13"/>
          <w:lang w:eastAsia="ru-RU"/>
        </w:rPr>
      </w:pPr>
      <w:r>
        <w:rPr>
          <w:rFonts w:ascii="Arimo" w:eastAsia="Times New Roman" w:hAnsi="Arimo" w:cs="Times New Roman"/>
          <w:noProof/>
          <w:color w:val="000000"/>
          <w:sz w:val="13"/>
          <w:szCs w:val="13"/>
          <w:lang w:eastAsia="ru-RU"/>
        </w:rPr>
        <w:lastRenderedPageBreak/>
        <w:drawing>
          <wp:inline distT="0" distB="0" distL="0" distR="0">
            <wp:extent cx="4954270" cy="3637280"/>
            <wp:effectExtent l="19050" t="0" r="0" b="0"/>
            <wp:docPr id="26" name="Рисунок 26" descr="C:\Documents and Settings\piton\Рабочий стол\pearl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piton\Рабочий стол\pearl2_7.png"/>
                    <pic:cNvPicPr>
                      <a:picLocks noChangeAspect="1" noChangeArrowheads="1"/>
                    </pic:cNvPicPr>
                  </pic:nvPicPr>
                  <pic:blipFill>
                    <a:blip r:embed="rId11"/>
                    <a:srcRect/>
                    <a:stretch>
                      <a:fillRect/>
                    </a:stretch>
                  </pic:blipFill>
                  <pic:spPr bwMode="auto">
                    <a:xfrm>
                      <a:off x="0" y="0"/>
                      <a:ext cx="4954270" cy="3637280"/>
                    </a:xfrm>
                    <a:prstGeom prst="rect">
                      <a:avLst/>
                    </a:prstGeom>
                    <a:noFill/>
                    <a:ln w="9525">
                      <a:noFill/>
                      <a:miter lim="800000"/>
                      <a:headEnd/>
                      <a:tailEnd/>
                    </a:ln>
                  </pic:spPr>
                </pic:pic>
              </a:graphicData>
            </a:graphic>
          </wp:inline>
        </w:drawing>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 xml:space="preserve">Здесь мы видим обычные компоненты, найденные в линейном источнике питания DIY, с парой элементов, которые непосредственно отвечают потребностям этого проекта. Во-первых, есть два выпрямительных моста </w:t>
      </w:r>
      <w:proofErr w:type="gramStart"/>
      <w:r w:rsidRPr="00D84C10">
        <w:rPr>
          <w:rFonts w:ascii="Arimo" w:eastAsia="Times New Roman" w:hAnsi="Arimo" w:cs="Times New Roman"/>
          <w:color w:val="000000"/>
          <w:sz w:val="14"/>
          <w:szCs w:val="14"/>
          <w:lang w:eastAsia="ru-RU"/>
        </w:rPr>
        <w:t>вместо</w:t>
      </w:r>
      <w:proofErr w:type="gramEnd"/>
      <w:r w:rsidRPr="00D84C10">
        <w:rPr>
          <w:rFonts w:ascii="Arimo" w:eastAsia="Times New Roman" w:hAnsi="Arimo" w:cs="Times New Roman"/>
          <w:color w:val="000000"/>
          <w:sz w:val="14"/>
          <w:szCs w:val="14"/>
          <w:lang w:eastAsia="ru-RU"/>
        </w:rPr>
        <w:t xml:space="preserve"> обычного. Мы делаем это потому, что положительный рельс будет подавать больше тока в цепь, чем отрицательный, и в этом случае двойные выпрямители будут избегать шума трансформатора, который часто сопровождает это.</w:t>
      </w:r>
      <w:r w:rsidRPr="00D84C10">
        <w:rPr>
          <w:rFonts w:ascii="Arimo" w:eastAsia="Times New Roman" w:hAnsi="Arimo" w:cs="Times New Roman"/>
          <w:color w:val="000000"/>
          <w:sz w:val="14"/>
          <w:lang w:eastAsia="ru-RU"/>
        </w:rPr>
        <w:t> </w:t>
      </w:r>
      <w:r w:rsidRPr="00D84C10">
        <w:rPr>
          <w:rFonts w:ascii="Arimo" w:eastAsia="Times New Roman" w:hAnsi="Arimo" w:cs="Times New Roman"/>
          <w:color w:val="000000"/>
          <w:sz w:val="14"/>
          <w:szCs w:val="14"/>
          <w:lang w:eastAsia="ru-RU"/>
        </w:rPr>
        <w:t>Также мы видим, что шасси непосредственно (и с тяжелым проводом) прикреплено к Земле заземления линии переменного тока и что сигнальная земля цепи прикреплена к шасси через мостовой выпрямитель высокого тока, как показано на рисунке.</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Мост предназначен для целей безопасности, и мы используем стандартный тип 35 ампер, чтобы обеспечить разрыв предохранителя линии переменного тока перед мостом. Это позволяет избежать замыкания на землю с остальной частью системы, разделяющей заземление линии переменного тока, обеспечивая при этом электрический шунт выше 0,7 вольт в случае отказа изоляции. Если вы обнаружите, что он снижает шум, не стесняйтесь также подключать шасси к цепи заземления с резистором, конденсатором или проводом - но оставьте мост в безопасности.</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Конденсаторы 35+ вольт рекомендуются для C2 и C3. C1 предназначен для подавления шума, и поскольку он находится непосредственно на линии переменного тока, он должен быть специально рассчитан на линию.</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 xml:space="preserve">Заземление поворотного стола должно быть прикреплено к сигнальному заземлению, а не к заземлению шасси (если только вы не обнаружите, что так оно тише). Вы, вероятно, хотите заключить </w:t>
      </w:r>
      <w:proofErr w:type="spellStart"/>
      <w:r w:rsidRPr="00D84C10">
        <w:rPr>
          <w:rFonts w:ascii="Arimo" w:eastAsia="Times New Roman" w:hAnsi="Arimo" w:cs="Times New Roman"/>
          <w:color w:val="000000"/>
          <w:sz w:val="14"/>
          <w:szCs w:val="14"/>
          <w:lang w:eastAsia="ru-RU"/>
        </w:rPr>
        <w:t>предусилитель</w:t>
      </w:r>
      <w:proofErr w:type="spellEnd"/>
      <w:r w:rsidRPr="00D84C10">
        <w:rPr>
          <w:rFonts w:ascii="Arimo" w:eastAsia="Times New Roman" w:hAnsi="Arimo" w:cs="Times New Roman"/>
          <w:color w:val="000000"/>
          <w:sz w:val="14"/>
          <w:szCs w:val="14"/>
          <w:lang w:eastAsia="ru-RU"/>
        </w:rPr>
        <w:t xml:space="preserve"> в металлическое шасси, чтобы защитить его от случайных магнитных и радиочастотных помех. Схема питания должна находиться на некотором расстоянии от схемы </w:t>
      </w:r>
      <w:proofErr w:type="spellStart"/>
      <w:r w:rsidRPr="00D84C10">
        <w:rPr>
          <w:rFonts w:ascii="Arimo" w:eastAsia="Times New Roman" w:hAnsi="Arimo" w:cs="Times New Roman"/>
          <w:color w:val="000000"/>
          <w:sz w:val="14"/>
          <w:szCs w:val="14"/>
          <w:lang w:eastAsia="ru-RU"/>
        </w:rPr>
        <w:t>фоно-каскада</w:t>
      </w:r>
      <w:proofErr w:type="spellEnd"/>
      <w:r w:rsidRPr="00D84C10">
        <w:rPr>
          <w:rFonts w:ascii="Arimo" w:eastAsia="Times New Roman" w:hAnsi="Arimo" w:cs="Times New Roman"/>
          <w:color w:val="000000"/>
          <w:sz w:val="14"/>
          <w:szCs w:val="14"/>
          <w:lang w:eastAsia="ru-RU"/>
        </w:rPr>
        <w:t>, иначе будет улавливаться шум.</w:t>
      </w:r>
      <w:r w:rsidRPr="00D84C10">
        <w:rPr>
          <w:rFonts w:ascii="Arimo" w:eastAsia="Times New Roman" w:hAnsi="Arimo" w:cs="Times New Roman"/>
          <w:color w:val="000000"/>
          <w:sz w:val="14"/>
          <w:lang w:eastAsia="ru-RU"/>
        </w:rPr>
        <w:t> </w:t>
      </w:r>
      <w:r w:rsidRPr="00D84C10">
        <w:rPr>
          <w:rFonts w:ascii="Arimo" w:eastAsia="Times New Roman" w:hAnsi="Arimo" w:cs="Times New Roman"/>
          <w:color w:val="000000"/>
          <w:sz w:val="14"/>
          <w:szCs w:val="14"/>
          <w:lang w:eastAsia="ru-RU"/>
        </w:rPr>
        <w:t>Лучший подход обычно заключается в том, чтобы поместить источник питания в отдельный корпус, и если вы сделаете это, то заземлите корпус источника питания и запустите только три провода к цепи – плюс, минус и заземление цепи, заземляя шасси усилительного каскада на сигнальную землю. Не устанавливайте корпус усилительной ступени рядом с источником питания.</w:t>
      </w:r>
    </w:p>
    <w:p w:rsidR="00D84C10" w:rsidRPr="00D84C10" w:rsidRDefault="00D84C10" w:rsidP="00D84C10">
      <w:pPr>
        <w:shd w:val="clear" w:color="auto" w:fill="FFFFFF"/>
        <w:spacing w:after="0" w:line="172" w:lineRule="atLeast"/>
        <w:jc w:val="both"/>
        <w:rPr>
          <w:rFonts w:ascii="Arimo" w:eastAsia="Times New Roman" w:hAnsi="Arimo" w:cs="Times New Roman"/>
          <w:color w:val="000000"/>
          <w:sz w:val="14"/>
          <w:szCs w:val="14"/>
          <w:lang w:eastAsia="ru-RU"/>
        </w:rPr>
      </w:pPr>
      <w:r w:rsidRPr="00D84C10">
        <w:rPr>
          <w:rFonts w:ascii="Arimo" w:eastAsia="Times New Roman" w:hAnsi="Arimo" w:cs="Times New Roman"/>
          <w:color w:val="000000"/>
          <w:sz w:val="14"/>
          <w:szCs w:val="14"/>
          <w:lang w:eastAsia="ru-RU"/>
        </w:rPr>
        <w:t>Вот частичная спецификация материалов для одного канала компонентов, найденных на плате ПК. Резисторы имеют мощность 0,25 Вт</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Компонент</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ЦЕННОСТЬ</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ИСТОЧНИК</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ЧАСТЬ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w:t>
      </w:r>
      <w:proofErr w:type="gramStart"/>
      <w:r w:rsidRPr="00D84C10">
        <w:rPr>
          <w:rFonts w:ascii="Arimo" w:eastAsia="Times New Roman" w:hAnsi="Arimo" w:cs="Times New Roman"/>
          <w:color w:val="000000"/>
          <w:sz w:val="13"/>
          <w:szCs w:val="13"/>
          <w:lang w:eastAsia="ru-RU"/>
        </w:rPr>
        <w:t>1</w:t>
      </w:r>
      <w:proofErr w:type="gramEnd"/>
      <w:r w:rsidRPr="00D84C10">
        <w:rPr>
          <w:rFonts w:ascii="Arimo" w:eastAsia="Times New Roman" w:hAnsi="Arimo" w:cs="Times New Roman"/>
          <w:color w:val="000000"/>
          <w:sz w:val="13"/>
          <w:szCs w:val="13"/>
          <w:lang w:eastAsia="ru-RU"/>
        </w:rPr>
        <w:t>,26</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10 000 мкФ 35В</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С10, 11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01 МКФ</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Мышелов</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505-ФКП20.01/63/2.5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С13, 21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proofErr w:type="gramStart"/>
      <w:r w:rsidRPr="00D84C10">
        <w:rPr>
          <w:rFonts w:ascii="Arimo" w:eastAsia="Times New Roman" w:hAnsi="Arimo" w:cs="Times New Roman"/>
          <w:color w:val="000000"/>
          <w:sz w:val="13"/>
          <w:szCs w:val="13"/>
          <w:lang w:val="en-US" w:eastAsia="ru-RU"/>
        </w:rPr>
        <w:t xml:space="preserve">22 </w:t>
      </w:r>
      <w:proofErr w:type="spellStart"/>
      <w:r w:rsidRPr="00D84C10">
        <w:rPr>
          <w:rFonts w:ascii="Arimo" w:eastAsia="Times New Roman" w:hAnsi="Arimo" w:cs="Times New Roman"/>
          <w:color w:val="000000"/>
          <w:sz w:val="13"/>
          <w:szCs w:val="13"/>
          <w:lang w:val="en-US" w:eastAsia="ru-RU"/>
        </w:rPr>
        <w:t>uF</w:t>
      </w:r>
      <w:proofErr w:type="spellEnd"/>
      <w:r w:rsidRPr="00D84C10">
        <w:rPr>
          <w:rFonts w:ascii="Arimo" w:eastAsia="Times New Roman" w:hAnsi="Arimo" w:cs="Times New Roman"/>
          <w:color w:val="000000"/>
          <w:sz w:val="13"/>
          <w:szCs w:val="13"/>
          <w:lang w:val="en-US" w:eastAsia="ru-RU"/>
        </w:rPr>
        <w:t>/25V</w:t>
      </w:r>
      <w:proofErr w:type="gram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DIGIKEY</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604-1052-</w:t>
      </w:r>
      <w:r w:rsidRPr="00D84C10">
        <w:rPr>
          <w:rFonts w:ascii="Arimo" w:eastAsia="Times New Roman" w:hAnsi="Arimo" w:cs="Times New Roman"/>
          <w:color w:val="000000"/>
          <w:sz w:val="13"/>
          <w:szCs w:val="13"/>
          <w:lang w:eastAsia="ru-RU"/>
        </w:rPr>
        <w:t>НД</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eastAsia="ru-RU"/>
        </w:rPr>
        <w:t>С</w:t>
      </w:r>
      <w:r w:rsidRPr="00D84C10">
        <w:rPr>
          <w:rFonts w:ascii="Arimo" w:eastAsia="Times New Roman" w:hAnsi="Arimo" w:cs="Times New Roman"/>
          <w:color w:val="000000"/>
          <w:sz w:val="13"/>
          <w:szCs w:val="13"/>
          <w:lang w:val="en-US" w:eastAsia="ru-RU"/>
        </w:rPr>
        <w:t>15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proofErr w:type="spellStart"/>
      <w:r w:rsidRPr="00D84C10">
        <w:rPr>
          <w:rFonts w:ascii="Arimo" w:eastAsia="Times New Roman" w:hAnsi="Arimo" w:cs="Times New Roman"/>
          <w:color w:val="000000"/>
          <w:sz w:val="13"/>
          <w:szCs w:val="13"/>
          <w:lang w:val="en-US" w:eastAsia="ru-RU"/>
        </w:rPr>
        <w:t>Cx</w:t>
      </w:r>
      <w:proofErr w:type="spell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C1</w:t>
      </w:r>
      <w:proofErr w:type="gramStart"/>
      <w:r w:rsidRPr="00D84C10">
        <w:rPr>
          <w:rFonts w:ascii="Arimo" w:eastAsia="Times New Roman" w:hAnsi="Arimo" w:cs="Times New Roman"/>
          <w:color w:val="000000"/>
          <w:sz w:val="13"/>
          <w:szCs w:val="13"/>
          <w:lang w:val="en-US" w:eastAsia="ru-RU"/>
        </w:rPr>
        <w:t>,26</w:t>
      </w:r>
      <w:proofErr w:type="gram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xml:space="preserve">10 000 </w:t>
      </w:r>
      <w:proofErr w:type="spellStart"/>
      <w:r w:rsidRPr="00D84C10">
        <w:rPr>
          <w:rFonts w:ascii="Arimo" w:eastAsia="Times New Roman" w:hAnsi="Arimo" w:cs="Times New Roman"/>
          <w:color w:val="000000"/>
          <w:sz w:val="13"/>
          <w:szCs w:val="13"/>
          <w:lang w:val="en-US" w:eastAsia="ru-RU"/>
        </w:rPr>
        <w:t>uF</w:t>
      </w:r>
      <w:proofErr w:type="spellEnd"/>
      <w:r w:rsidRPr="00D84C10">
        <w:rPr>
          <w:rFonts w:ascii="Arimo" w:eastAsia="Times New Roman" w:hAnsi="Arimo" w:cs="Times New Roman"/>
          <w:color w:val="000000"/>
          <w:sz w:val="13"/>
          <w:szCs w:val="13"/>
          <w:lang w:val="en-US" w:eastAsia="ru-RU"/>
        </w:rPr>
        <w:t xml:space="preserve"> 35V</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C10, 11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xml:space="preserve">01 </w:t>
      </w:r>
      <w:proofErr w:type="spellStart"/>
      <w:r w:rsidRPr="00D84C10">
        <w:rPr>
          <w:rFonts w:ascii="Arimo" w:eastAsia="Times New Roman" w:hAnsi="Arimo" w:cs="Times New Roman"/>
          <w:color w:val="000000"/>
          <w:sz w:val="13"/>
          <w:szCs w:val="13"/>
          <w:lang w:eastAsia="ru-RU"/>
        </w:rPr>
        <w:t>uF</w:t>
      </w:r>
      <w:proofErr w:type="spell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Мышелов</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505-FKP20.01/63/2.5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C13, 21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proofErr w:type="gramStart"/>
      <w:r w:rsidRPr="00D84C10">
        <w:rPr>
          <w:rFonts w:ascii="Arimo" w:eastAsia="Times New Roman" w:hAnsi="Arimo" w:cs="Times New Roman"/>
          <w:color w:val="000000"/>
          <w:sz w:val="13"/>
          <w:szCs w:val="13"/>
          <w:lang w:val="en-US" w:eastAsia="ru-RU"/>
        </w:rPr>
        <w:t xml:space="preserve">22 </w:t>
      </w:r>
      <w:proofErr w:type="spellStart"/>
      <w:r w:rsidRPr="00D84C10">
        <w:rPr>
          <w:rFonts w:ascii="Arimo" w:eastAsia="Times New Roman" w:hAnsi="Arimo" w:cs="Times New Roman"/>
          <w:color w:val="000000"/>
          <w:sz w:val="13"/>
          <w:szCs w:val="13"/>
          <w:lang w:val="en-US" w:eastAsia="ru-RU"/>
        </w:rPr>
        <w:t>uF</w:t>
      </w:r>
      <w:proofErr w:type="spellEnd"/>
      <w:r w:rsidRPr="00D84C10">
        <w:rPr>
          <w:rFonts w:ascii="Arimo" w:eastAsia="Times New Roman" w:hAnsi="Arimo" w:cs="Times New Roman"/>
          <w:color w:val="000000"/>
          <w:sz w:val="13"/>
          <w:szCs w:val="13"/>
          <w:lang w:val="en-US" w:eastAsia="ru-RU"/>
        </w:rPr>
        <w:t>/25V</w:t>
      </w:r>
      <w:proofErr w:type="gram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DIGIKEY</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604-1052-</w:t>
      </w:r>
      <w:r w:rsidRPr="00D84C10">
        <w:rPr>
          <w:rFonts w:ascii="Arimo" w:eastAsia="Times New Roman" w:hAnsi="Arimo" w:cs="Times New Roman"/>
          <w:color w:val="000000"/>
          <w:sz w:val="13"/>
          <w:szCs w:val="13"/>
          <w:lang w:eastAsia="ru-RU"/>
        </w:rPr>
        <w:t>НД</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eastAsia="ru-RU"/>
        </w:rPr>
        <w:t>С</w:t>
      </w:r>
      <w:r w:rsidRPr="00D84C10">
        <w:rPr>
          <w:rFonts w:ascii="Arimo" w:eastAsia="Times New Roman" w:hAnsi="Arimo" w:cs="Times New Roman"/>
          <w:color w:val="000000"/>
          <w:sz w:val="13"/>
          <w:szCs w:val="13"/>
          <w:lang w:val="en-US" w:eastAsia="ru-RU"/>
        </w:rPr>
        <w:t>15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proofErr w:type="spellStart"/>
      <w:r w:rsidRPr="00D84C10">
        <w:rPr>
          <w:rFonts w:ascii="Arimo" w:eastAsia="Times New Roman" w:hAnsi="Arimo" w:cs="Times New Roman"/>
          <w:color w:val="000000"/>
          <w:sz w:val="13"/>
          <w:szCs w:val="13"/>
          <w:lang w:val="en-US" w:eastAsia="ru-RU"/>
        </w:rPr>
        <w:t>Cx</w:t>
      </w:r>
      <w:proofErr w:type="spell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C1</w:t>
      </w:r>
      <w:proofErr w:type="gramStart"/>
      <w:r w:rsidRPr="00D84C10">
        <w:rPr>
          <w:rFonts w:ascii="Arimo" w:eastAsia="Times New Roman" w:hAnsi="Arimo" w:cs="Times New Roman"/>
          <w:color w:val="000000"/>
          <w:sz w:val="13"/>
          <w:szCs w:val="13"/>
          <w:lang w:val="en-US" w:eastAsia="ru-RU"/>
        </w:rPr>
        <w:t>,26</w:t>
      </w:r>
      <w:proofErr w:type="gram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xml:space="preserve">10 000 </w:t>
      </w:r>
      <w:proofErr w:type="spellStart"/>
      <w:r w:rsidRPr="00D84C10">
        <w:rPr>
          <w:rFonts w:ascii="Arimo" w:eastAsia="Times New Roman" w:hAnsi="Arimo" w:cs="Times New Roman"/>
          <w:color w:val="000000"/>
          <w:sz w:val="13"/>
          <w:szCs w:val="13"/>
          <w:lang w:val="en-US" w:eastAsia="ru-RU"/>
        </w:rPr>
        <w:t>uF</w:t>
      </w:r>
      <w:proofErr w:type="spellEnd"/>
      <w:r w:rsidRPr="00D84C10">
        <w:rPr>
          <w:rFonts w:ascii="Arimo" w:eastAsia="Times New Roman" w:hAnsi="Arimo" w:cs="Times New Roman"/>
          <w:color w:val="000000"/>
          <w:sz w:val="13"/>
          <w:szCs w:val="13"/>
          <w:lang w:val="en-US" w:eastAsia="ru-RU"/>
        </w:rPr>
        <w:t xml:space="preserve"> 35V</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lastRenderedPageBreak/>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C10, 11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xml:space="preserve">01 </w:t>
      </w:r>
      <w:proofErr w:type="spellStart"/>
      <w:r w:rsidRPr="00D84C10">
        <w:rPr>
          <w:rFonts w:ascii="Arimo" w:eastAsia="Times New Roman" w:hAnsi="Arimo" w:cs="Times New Roman"/>
          <w:color w:val="000000"/>
          <w:sz w:val="13"/>
          <w:szCs w:val="13"/>
          <w:lang w:eastAsia="ru-RU"/>
        </w:rPr>
        <w:t>uF</w:t>
      </w:r>
      <w:proofErr w:type="spell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Мышелов</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505-FKP20.01/63/2.5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C13, 21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proofErr w:type="gramStart"/>
      <w:r w:rsidRPr="00D84C10">
        <w:rPr>
          <w:rFonts w:ascii="Arimo" w:eastAsia="Times New Roman" w:hAnsi="Arimo" w:cs="Times New Roman"/>
          <w:color w:val="000000"/>
          <w:sz w:val="13"/>
          <w:szCs w:val="13"/>
          <w:lang w:val="en-US" w:eastAsia="ru-RU"/>
        </w:rPr>
        <w:t xml:space="preserve">22 </w:t>
      </w:r>
      <w:proofErr w:type="spellStart"/>
      <w:r w:rsidRPr="00D84C10">
        <w:rPr>
          <w:rFonts w:ascii="Arimo" w:eastAsia="Times New Roman" w:hAnsi="Arimo" w:cs="Times New Roman"/>
          <w:color w:val="000000"/>
          <w:sz w:val="13"/>
          <w:szCs w:val="13"/>
          <w:lang w:val="en-US" w:eastAsia="ru-RU"/>
        </w:rPr>
        <w:t>uF</w:t>
      </w:r>
      <w:proofErr w:type="spellEnd"/>
      <w:r w:rsidRPr="00D84C10">
        <w:rPr>
          <w:rFonts w:ascii="Arimo" w:eastAsia="Times New Roman" w:hAnsi="Arimo" w:cs="Times New Roman"/>
          <w:color w:val="000000"/>
          <w:sz w:val="13"/>
          <w:szCs w:val="13"/>
          <w:lang w:val="en-US" w:eastAsia="ru-RU"/>
        </w:rPr>
        <w:t>/25V</w:t>
      </w:r>
      <w:proofErr w:type="gram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DIGIKEY</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604-1052-</w:t>
      </w:r>
      <w:r w:rsidRPr="00D84C10">
        <w:rPr>
          <w:rFonts w:ascii="Arimo" w:eastAsia="Times New Roman" w:hAnsi="Arimo" w:cs="Times New Roman"/>
          <w:color w:val="000000"/>
          <w:sz w:val="13"/>
          <w:szCs w:val="13"/>
          <w:lang w:eastAsia="ru-RU"/>
        </w:rPr>
        <w:t>НД</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eastAsia="ru-RU"/>
        </w:rPr>
        <w:t>С</w:t>
      </w:r>
      <w:r w:rsidRPr="00D84C10">
        <w:rPr>
          <w:rFonts w:ascii="Arimo" w:eastAsia="Times New Roman" w:hAnsi="Arimo" w:cs="Times New Roman"/>
          <w:color w:val="000000"/>
          <w:sz w:val="13"/>
          <w:szCs w:val="13"/>
          <w:lang w:val="en-US" w:eastAsia="ru-RU"/>
        </w:rPr>
        <w:t>15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proofErr w:type="spellStart"/>
      <w:r w:rsidRPr="00D84C10">
        <w:rPr>
          <w:rFonts w:ascii="Arimo" w:eastAsia="Times New Roman" w:hAnsi="Arimo" w:cs="Times New Roman"/>
          <w:color w:val="000000"/>
          <w:sz w:val="13"/>
          <w:szCs w:val="13"/>
          <w:lang w:val="en-US" w:eastAsia="ru-RU"/>
        </w:rPr>
        <w:t>Cx</w:t>
      </w:r>
      <w:proofErr w:type="spell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C1</w:t>
      </w:r>
      <w:proofErr w:type="gramStart"/>
      <w:r w:rsidRPr="00D84C10">
        <w:rPr>
          <w:rFonts w:ascii="Arimo" w:eastAsia="Times New Roman" w:hAnsi="Arimo" w:cs="Times New Roman"/>
          <w:color w:val="000000"/>
          <w:sz w:val="13"/>
          <w:szCs w:val="13"/>
          <w:lang w:val="en-US" w:eastAsia="ru-RU"/>
        </w:rPr>
        <w:t>,26</w:t>
      </w:r>
      <w:proofErr w:type="gram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xml:space="preserve">10 000 </w:t>
      </w:r>
      <w:proofErr w:type="spellStart"/>
      <w:r w:rsidRPr="00D84C10">
        <w:rPr>
          <w:rFonts w:ascii="Arimo" w:eastAsia="Times New Roman" w:hAnsi="Arimo" w:cs="Times New Roman"/>
          <w:color w:val="000000"/>
          <w:sz w:val="13"/>
          <w:szCs w:val="13"/>
          <w:lang w:val="en-US" w:eastAsia="ru-RU"/>
        </w:rPr>
        <w:t>uF</w:t>
      </w:r>
      <w:proofErr w:type="spellEnd"/>
      <w:r w:rsidRPr="00D84C10">
        <w:rPr>
          <w:rFonts w:ascii="Arimo" w:eastAsia="Times New Roman" w:hAnsi="Arimo" w:cs="Times New Roman"/>
          <w:color w:val="000000"/>
          <w:sz w:val="13"/>
          <w:szCs w:val="13"/>
          <w:lang w:val="en-US" w:eastAsia="ru-RU"/>
        </w:rPr>
        <w:t xml:space="preserve"> 35V</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C10, 11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xml:space="preserve">01 </w:t>
      </w:r>
      <w:proofErr w:type="spellStart"/>
      <w:r w:rsidRPr="00D84C10">
        <w:rPr>
          <w:rFonts w:ascii="Arimo" w:eastAsia="Times New Roman" w:hAnsi="Arimo" w:cs="Times New Roman"/>
          <w:color w:val="000000"/>
          <w:sz w:val="13"/>
          <w:szCs w:val="13"/>
          <w:lang w:eastAsia="ru-RU"/>
        </w:rPr>
        <w:t>uF</w:t>
      </w:r>
      <w:proofErr w:type="spell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Мышелов</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505-FKP20.01/63/2.5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C13, 21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xml:space="preserve">22 </w:t>
      </w:r>
      <w:proofErr w:type="spellStart"/>
      <w:r w:rsidRPr="00D84C10">
        <w:rPr>
          <w:rFonts w:ascii="Arimo" w:eastAsia="Times New Roman" w:hAnsi="Arimo" w:cs="Times New Roman"/>
          <w:color w:val="000000"/>
          <w:sz w:val="13"/>
          <w:szCs w:val="13"/>
          <w:lang w:eastAsia="ru-RU"/>
        </w:rPr>
        <w:t>uF</w:t>
      </w:r>
      <w:proofErr w:type="spellEnd"/>
      <w:r w:rsidRPr="00D84C10">
        <w:rPr>
          <w:rFonts w:ascii="Arimo" w:eastAsia="Times New Roman" w:hAnsi="Arimo" w:cs="Times New Roman"/>
          <w:color w:val="000000"/>
          <w:sz w:val="13"/>
          <w:szCs w:val="13"/>
          <w:lang w:eastAsia="ru-RU"/>
        </w:rPr>
        <w:t>/25V</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DIGIKEY</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604-1052-НД</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С15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proofErr w:type="spellStart"/>
      <w:r w:rsidRPr="00D84C10">
        <w:rPr>
          <w:rFonts w:ascii="Arimo" w:eastAsia="Times New Roman" w:hAnsi="Arimo" w:cs="Times New Roman"/>
          <w:color w:val="000000"/>
          <w:sz w:val="13"/>
          <w:szCs w:val="13"/>
          <w:lang w:eastAsia="ru-RU"/>
        </w:rPr>
        <w:t>Cx</w:t>
      </w:r>
      <w:proofErr w:type="spell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w:t>
      </w:r>
      <w:proofErr w:type="gramStart"/>
      <w:r w:rsidRPr="00D84C10">
        <w:rPr>
          <w:rFonts w:ascii="Arimo" w:eastAsia="Times New Roman" w:hAnsi="Arimo" w:cs="Times New Roman"/>
          <w:color w:val="000000"/>
          <w:sz w:val="13"/>
          <w:szCs w:val="13"/>
          <w:lang w:eastAsia="ru-RU"/>
        </w:rPr>
        <w:t>1</w:t>
      </w:r>
      <w:proofErr w:type="gramEnd"/>
      <w:r w:rsidRPr="00D84C10">
        <w:rPr>
          <w:rFonts w:ascii="Arimo" w:eastAsia="Times New Roman" w:hAnsi="Arimo" w:cs="Times New Roman"/>
          <w:color w:val="000000"/>
          <w:sz w:val="13"/>
          <w:szCs w:val="13"/>
          <w:lang w:eastAsia="ru-RU"/>
        </w:rPr>
        <w:t>,26</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10 000 мкФ 35В</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С10, 11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01 МКФ</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Мышелов</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505-ФКП20.01/63/2.5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С13, 21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22 мкФ/25В</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ДИДЖИКЕЙ</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604-1052-й</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С15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proofErr w:type="spellStart"/>
      <w:r w:rsidRPr="00D84C10">
        <w:rPr>
          <w:rFonts w:ascii="Arimo" w:eastAsia="Times New Roman" w:hAnsi="Arimo" w:cs="Times New Roman"/>
          <w:color w:val="000000"/>
          <w:sz w:val="13"/>
          <w:szCs w:val="13"/>
          <w:lang w:eastAsia="ru-RU"/>
        </w:rPr>
        <w:t>Cx</w:t>
      </w:r>
      <w:proofErr w:type="spell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w:t>
      </w:r>
      <w:proofErr w:type="gramStart"/>
      <w:r w:rsidRPr="00D84C10">
        <w:rPr>
          <w:rFonts w:ascii="Arimo" w:eastAsia="Times New Roman" w:hAnsi="Arimo" w:cs="Times New Roman"/>
          <w:color w:val="000000"/>
          <w:sz w:val="13"/>
          <w:szCs w:val="13"/>
          <w:lang w:eastAsia="ru-RU"/>
        </w:rPr>
        <w:t>1</w:t>
      </w:r>
      <w:proofErr w:type="gramEnd"/>
      <w:r w:rsidRPr="00D84C10">
        <w:rPr>
          <w:rFonts w:ascii="Arimo" w:eastAsia="Times New Roman" w:hAnsi="Arimo" w:cs="Times New Roman"/>
          <w:color w:val="000000"/>
          <w:sz w:val="13"/>
          <w:szCs w:val="13"/>
          <w:lang w:eastAsia="ru-RU"/>
        </w:rPr>
        <w:t>,26</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10 000 мкФ 35В</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С10, 11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01 МКФ</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Мышелов</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505-ФКП20.01/63/2.5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С13, 21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xml:space="preserve">22 </w:t>
      </w:r>
      <w:proofErr w:type="spellStart"/>
      <w:r w:rsidRPr="00D84C10">
        <w:rPr>
          <w:rFonts w:ascii="Arimo" w:eastAsia="Times New Roman" w:hAnsi="Arimo" w:cs="Times New Roman"/>
          <w:color w:val="000000"/>
          <w:sz w:val="13"/>
          <w:szCs w:val="13"/>
          <w:lang w:eastAsia="ru-RU"/>
        </w:rPr>
        <w:t>uF</w:t>
      </w:r>
      <w:proofErr w:type="spellEnd"/>
      <w:r w:rsidRPr="00D84C10">
        <w:rPr>
          <w:rFonts w:ascii="Arimo" w:eastAsia="Times New Roman" w:hAnsi="Arimo" w:cs="Times New Roman"/>
          <w:color w:val="000000"/>
          <w:sz w:val="13"/>
          <w:szCs w:val="13"/>
          <w:lang w:eastAsia="ru-RU"/>
        </w:rPr>
        <w:t>/25V</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DIGIKEY</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604-1052-НД</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С15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proofErr w:type="spellStart"/>
      <w:r w:rsidRPr="00D84C10">
        <w:rPr>
          <w:rFonts w:ascii="Arimo" w:eastAsia="Times New Roman" w:hAnsi="Arimo" w:cs="Times New Roman"/>
          <w:color w:val="000000"/>
          <w:sz w:val="13"/>
          <w:szCs w:val="13"/>
          <w:lang w:eastAsia="ru-RU"/>
        </w:rPr>
        <w:t>Cx</w:t>
      </w:r>
      <w:proofErr w:type="spell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C1,26</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xml:space="preserve">10 000 </w:t>
      </w:r>
      <w:proofErr w:type="spellStart"/>
      <w:r w:rsidRPr="00D84C10">
        <w:rPr>
          <w:rFonts w:ascii="Arimo" w:eastAsia="Times New Roman" w:hAnsi="Arimo" w:cs="Times New Roman"/>
          <w:color w:val="000000"/>
          <w:sz w:val="13"/>
          <w:szCs w:val="13"/>
          <w:lang w:eastAsia="ru-RU"/>
        </w:rPr>
        <w:t>uF</w:t>
      </w:r>
      <w:proofErr w:type="spellEnd"/>
      <w:r w:rsidRPr="00D84C10">
        <w:rPr>
          <w:rFonts w:ascii="Arimo" w:eastAsia="Times New Roman" w:hAnsi="Arimo" w:cs="Times New Roman"/>
          <w:color w:val="000000"/>
          <w:sz w:val="13"/>
          <w:szCs w:val="13"/>
          <w:lang w:eastAsia="ru-RU"/>
        </w:rPr>
        <w:t xml:space="preserve"> 35V</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C10, 11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xml:space="preserve">01 </w:t>
      </w:r>
      <w:proofErr w:type="spellStart"/>
      <w:r w:rsidRPr="00D84C10">
        <w:rPr>
          <w:rFonts w:ascii="Arimo" w:eastAsia="Times New Roman" w:hAnsi="Arimo" w:cs="Times New Roman"/>
          <w:color w:val="000000"/>
          <w:sz w:val="13"/>
          <w:szCs w:val="13"/>
          <w:lang w:eastAsia="ru-RU"/>
        </w:rPr>
        <w:t>uF</w:t>
      </w:r>
      <w:proofErr w:type="spell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Мышелов</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505-FKP20.01/63/2.5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C13, 21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proofErr w:type="gramStart"/>
      <w:r w:rsidRPr="00D84C10">
        <w:rPr>
          <w:rFonts w:ascii="Arimo" w:eastAsia="Times New Roman" w:hAnsi="Arimo" w:cs="Times New Roman"/>
          <w:color w:val="000000"/>
          <w:sz w:val="13"/>
          <w:szCs w:val="13"/>
          <w:lang w:val="en-US" w:eastAsia="ru-RU"/>
        </w:rPr>
        <w:t xml:space="preserve">22 </w:t>
      </w:r>
      <w:proofErr w:type="spellStart"/>
      <w:r w:rsidRPr="00D84C10">
        <w:rPr>
          <w:rFonts w:ascii="Arimo" w:eastAsia="Times New Roman" w:hAnsi="Arimo" w:cs="Times New Roman"/>
          <w:color w:val="000000"/>
          <w:sz w:val="13"/>
          <w:szCs w:val="13"/>
          <w:lang w:val="en-US" w:eastAsia="ru-RU"/>
        </w:rPr>
        <w:t>uF</w:t>
      </w:r>
      <w:proofErr w:type="spellEnd"/>
      <w:r w:rsidRPr="00D84C10">
        <w:rPr>
          <w:rFonts w:ascii="Arimo" w:eastAsia="Times New Roman" w:hAnsi="Arimo" w:cs="Times New Roman"/>
          <w:color w:val="000000"/>
          <w:sz w:val="13"/>
          <w:szCs w:val="13"/>
          <w:lang w:val="en-US" w:eastAsia="ru-RU"/>
        </w:rPr>
        <w:t>/25V</w:t>
      </w:r>
      <w:proofErr w:type="gram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DIGIKEY</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604-1052-</w:t>
      </w:r>
      <w:r w:rsidRPr="00D84C10">
        <w:rPr>
          <w:rFonts w:ascii="Arimo" w:eastAsia="Times New Roman" w:hAnsi="Arimo" w:cs="Times New Roman"/>
          <w:color w:val="000000"/>
          <w:sz w:val="13"/>
          <w:szCs w:val="13"/>
          <w:lang w:eastAsia="ru-RU"/>
        </w:rPr>
        <w:t>НД</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eastAsia="ru-RU"/>
        </w:rPr>
        <w:t>С</w:t>
      </w:r>
      <w:r w:rsidRPr="00D84C10">
        <w:rPr>
          <w:rFonts w:ascii="Arimo" w:eastAsia="Times New Roman" w:hAnsi="Arimo" w:cs="Times New Roman"/>
          <w:color w:val="000000"/>
          <w:sz w:val="13"/>
          <w:szCs w:val="13"/>
          <w:lang w:val="en-US" w:eastAsia="ru-RU"/>
        </w:rPr>
        <w:t>15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proofErr w:type="spellStart"/>
      <w:r w:rsidRPr="00D84C10">
        <w:rPr>
          <w:rFonts w:ascii="Arimo" w:eastAsia="Times New Roman" w:hAnsi="Arimo" w:cs="Times New Roman"/>
          <w:color w:val="000000"/>
          <w:sz w:val="13"/>
          <w:szCs w:val="13"/>
          <w:lang w:val="en-US" w:eastAsia="ru-RU"/>
        </w:rPr>
        <w:t>Cx</w:t>
      </w:r>
      <w:proofErr w:type="spell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C1</w:t>
      </w:r>
      <w:proofErr w:type="gramStart"/>
      <w:r w:rsidRPr="00D84C10">
        <w:rPr>
          <w:rFonts w:ascii="Arimo" w:eastAsia="Times New Roman" w:hAnsi="Arimo" w:cs="Times New Roman"/>
          <w:color w:val="000000"/>
          <w:sz w:val="13"/>
          <w:szCs w:val="13"/>
          <w:lang w:val="en-US" w:eastAsia="ru-RU"/>
        </w:rPr>
        <w:t>,26</w:t>
      </w:r>
      <w:proofErr w:type="gram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xml:space="preserve">10 000 </w:t>
      </w:r>
      <w:proofErr w:type="spellStart"/>
      <w:r w:rsidRPr="00D84C10">
        <w:rPr>
          <w:rFonts w:ascii="Arimo" w:eastAsia="Times New Roman" w:hAnsi="Arimo" w:cs="Times New Roman"/>
          <w:color w:val="000000"/>
          <w:sz w:val="13"/>
          <w:szCs w:val="13"/>
          <w:lang w:val="en-US" w:eastAsia="ru-RU"/>
        </w:rPr>
        <w:t>uF</w:t>
      </w:r>
      <w:proofErr w:type="spellEnd"/>
      <w:r w:rsidRPr="00D84C10">
        <w:rPr>
          <w:rFonts w:ascii="Arimo" w:eastAsia="Times New Roman" w:hAnsi="Arimo" w:cs="Times New Roman"/>
          <w:color w:val="000000"/>
          <w:sz w:val="13"/>
          <w:szCs w:val="13"/>
          <w:lang w:val="en-US" w:eastAsia="ru-RU"/>
        </w:rPr>
        <w:t xml:space="preserve"> 35V</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val="en-US" w:eastAsia="ru-RU"/>
        </w:rPr>
      </w:pPr>
      <w:r w:rsidRPr="00D84C10">
        <w:rPr>
          <w:rFonts w:ascii="Arimo" w:eastAsia="Times New Roman" w:hAnsi="Arimo" w:cs="Times New Roman"/>
          <w:color w:val="000000"/>
          <w:sz w:val="13"/>
          <w:szCs w:val="13"/>
          <w:lang w:val="en-US"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C10, 11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01 МКФ</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Мышелов</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505-ФКП20.01/63/2.5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С13, 21</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22 мкФ/25В</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ДИДЖИКЕЙ</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604-1052-й</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С15</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proofErr w:type="spellStart"/>
      <w:r w:rsidRPr="00D84C10">
        <w:rPr>
          <w:rFonts w:ascii="Arimo" w:eastAsia="Times New Roman" w:hAnsi="Arimo" w:cs="Times New Roman"/>
          <w:color w:val="000000"/>
          <w:sz w:val="13"/>
          <w:szCs w:val="13"/>
          <w:lang w:eastAsia="ru-RU"/>
        </w:rPr>
        <w:t>Cx</w:t>
      </w:r>
      <w:proofErr w:type="spellEnd"/>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rPr>
          <w:rFonts w:ascii="Arimo" w:eastAsia="Times New Roman" w:hAnsi="Arimo" w:cs="Times New Roman"/>
          <w:color w:val="000000"/>
          <w:sz w:val="13"/>
          <w:szCs w:val="13"/>
          <w:lang w:eastAsia="ru-RU"/>
        </w:rPr>
      </w:pPr>
      <w:r w:rsidRPr="00D84C10">
        <w:rPr>
          <w:rFonts w:ascii="Arimo" w:eastAsia="Times New Roman" w:hAnsi="Arimo" w:cs="Times New Roman"/>
          <w:color w:val="000000"/>
          <w:sz w:val="13"/>
          <w:szCs w:val="13"/>
          <w:lang w:eastAsia="ru-RU"/>
        </w:rPr>
        <w:t> </w:t>
      </w:r>
    </w:p>
    <w:p w:rsidR="00D84C10" w:rsidRPr="00D84C10" w:rsidRDefault="00D84C10" w:rsidP="00D84C10">
      <w:pPr>
        <w:shd w:val="clear" w:color="auto" w:fill="FFFFFF"/>
        <w:spacing w:after="0" w:line="240" w:lineRule="auto"/>
        <w:outlineLvl w:val="2"/>
        <w:rPr>
          <w:rFonts w:ascii="Arimo" w:eastAsia="Times New Roman" w:hAnsi="Arimo" w:cs="Times New Roman"/>
          <w:b/>
          <w:bCs/>
          <w:color w:val="000000"/>
          <w:lang w:eastAsia="ru-RU"/>
        </w:rPr>
      </w:pPr>
      <w:r w:rsidRPr="00D84C10">
        <w:rPr>
          <w:rFonts w:ascii="Arimo" w:eastAsia="Times New Roman" w:hAnsi="Arimo" w:cs="Times New Roman"/>
          <w:b/>
          <w:bCs/>
          <w:color w:val="000000"/>
          <w:lang w:eastAsia="ru-RU"/>
        </w:rPr>
        <w:t>Вывод</w:t>
      </w:r>
    </w:p>
    <w:p w:rsidR="00B9429A" w:rsidRPr="00004013" w:rsidRDefault="00D84C10" w:rsidP="00004013">
      <w:pPr>
        <w:shd w:val="clear" w:color="auto" w:fill="FFFFFF"/>
        <w:spacing w:after="0" w:line="172" w:lineRule="atLeast"/>
        <w:jc w:val="both"/>
        <w:rPr>
          <w:rFonts w:ascii="Arimo" w:eastAsia="Times New Roman" w:hAnsi="Arimo" w:cs="Times New Roman"/>
          <w:color w:val="000000"/>
          <w:sz w:val="14"/>
          <w:szCs w:val="14"/>
          <w:lang w:val="en-US" w:eastAsia="ru-RU"/>
        </w:rPr>
      </w:pPr>
      <w:r w:rsidRPr="00D84C10">
        <w:rPr>
          <w:rFonts w:ascii="Arimo" w:eastAsia="Times New Roman" w:hAnsi="Arimo" w:cs="Times New Roman"/>
          <w:color w:val="000000"/>
          <w:sz w:val="14"/>
          <w:szCs w:val="14"/>
          <w:lang w:eastAsia="ru-RU"/>
        </w:rPr>
        <w:t xml:space="preserve">Итак, вот оно. Надеюсь, ожидание </w:t>
      </w:r>
      <w:r w:rsidRPr="00D84C10">
        <w:rPr>
          <w:rFonts w:ascii="Arimo" w:eastAsia="Times New Roman" w:hAnsi="Arimo" w:cs="Times New Roman"/>
          <w:color w:val="1402FE"/>
          <w:sz w:val="13"/>
          <w:u w:val="single"/>
          <w:lang w:eastAsia="ru-RU"/>
        </w:rPr>
        <w:t>Wayne@passlabs.com</w:t>
      </w:r>
    </w:p>
    <w:sectPr w:rsidR="00B9429A" w:rsidRPr="00004013" w:rsidSect="00B942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m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4969"/>
    <w:multiLevelType w:val="multilevel"/>
    <w:tmpl w:val="21C6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84C10"/>
    <w:rsid w:val="00004013"/>
    <w:rsid w:val="00B9429A"/>
    <w:rsid w:val="00D84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9A"/>
  </w:style>
  <w:style w:type="paragraph" w:styleId="1">
    <w:name w:val="heading 1"/>
    <w:basedOn w:val="a"/>
    <w:link w:val="10"/>
    <w:uiPriority w:val="9"/>
    <w:qFormat/>
    <w:rsid w:val="00D84C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4C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4C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C1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4C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4C1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84C10"/>
    <w:rPr>
      <w:color w:val="0000FF"/>
      <w:u w:val="single"/>
    </w:rPr>
  </w:style>
  <w:style w:type="paragraph" w:styleId="a4">
    <w:name w:val="Normal (Web)"/>
    <w:basedOn w:val="a"/>
    <w:uiPriority w:val="99"/>
    <w:semiHidden/>
    <w:unhideWhenUsed/>
    <w:rsid w:val="00D84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4C10"/>
  </w:style>
  <w:style w:type="paragraph" w:styleId="a5">
    <w:name w:val="Balloon Text"/>
    <w:basedOn w:val="a"/>
    <w:link w:val="a6"/>
    <w:uiPriority w:val="99"/>
    <w:semiHidden/>
    <w:unhideWhenUsed/>
    <w:rsid w:val="00D84C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4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482860">
      <w:bodyDiv w:val="1"/>
      <w:marLeft w:val="0"/>
      <w:marRight w:val="0"/>
      <w:marTop w:val="0"/>
      <w:marBottom w:val="0"/>
      <w:divBdr>
        <w:top w:val="none" w:sz="0" w:space="0" w:color="auto"/>
        <w:left w:val="none" w:sz="0" w:space="0" w:color="auto"/>
        <w:bottom w:val="none" w:sz="0" w:space="0" w:color="auto"/>
        <w:right w:val="none" w:sz="0" w:space="0" w:color="auto"/>
      </w:divBdr>
      <w:divsChild>
        <w:div w:id="1221676783">
          <w:marLeft w:val="0"/>
          <w:marRight w:val="0"/>
          <w:marTop w:val="0"/>
          <w:marBottom w:val="0"/>
          <w:divBdr>
            <w:top w:val="none" w:sz="0" w:space="0" w:color="auto"/>
            <w:left w:val="none" w:sz="0" w:space="0" w:color="auto"/>
            <w:bottom w:val="none" w:sz="0" w:space="0" w:color="auto"/>
            <w:right w:val="none" w:sz="0" w:space="0" w:color="auto"/>
          </w:divBdr>
          <w:divsChild>
            <w:div w:id="1551578461">
              <w:marLeft w:val="0"/>
              <w:marRight w:val="0"/>
              <w:marTop w:val="0"/>
              <w:marBottom w:val="0"/>
              <w:divBdr>
                <w:top w:val="none" w:sz="0" w:space="0" w:color="auto"/>
                <w:left w:val="none" w:sz="0" w:space="0" w:color="auto"/>
                <w:bottom w:val="none" w:sz="0" w:space="0" w:color="auto"/>
                <w:right w:val="none" w:sz="0" w:space="0" w:color="auto"/>
              </w:divBdr>
              <w:divsChild>
                <w:div w:id="920219421">
                  <w:marLeft w:val="0"/>
                  <w:marRight w:val="0"/>
                  <w:marTop w:val="0"/>
                  <w:marBottom w:val="0"/>
                  <w:divBdr>
                    <w:top w:val="none" w:sz="0" w:space="0" w:color="auto"/>
                    <w:left w:val="none" w:sz="0" w:space="0" w:color="auto"/>
                    <w:bottom w:val="none" w:sz="0" w:space="0" w:color="auto"/>
                    <w:right w:val="none" w:sz="0" w:space="0" w:color="auto"/>
                  </w:divBdr>
                  <w:divsChild>
                    <w:div w:id="2013608061">
                      <w:marLeft w:val="0"/>
                      <w:marRight w:val="0"/>
                      <w:marTop w:val="0"/>
                      <w:marBottom w:val="0"/>
                      <w:divBdr>
                        <w:top w:val="none" w:sz="0" w:space="0" w:color="auto"/>
                        <w:left w:val="none" w:sz="0" w:space="0" w:color="auto"/>
                        <w:bottom w:val="none" w:sz="0" w:space="0" w:color="auto"/>
                        <w:right w:val="none" w:sz="0" w:space="0" w:color="auto"/>
                      </w:divBdr>
                      <w:divsChild>
                        <w:div w:id="1291009568">
                          <w:marLeft w:val="0"/>
                          <w:marRight w:val="0"/>
                          <w:marTop w:val="0"/>
                          <w:marBottom w:val="0"/>
                          <w:divBdr>
                            <w:top w:val="none" w:sz="0" w:space="0" w:color="auto"/>
                            <w:left w:val="none" w:sz="0" w:space="0" w:color="auto"/>
                            <w:bottom w:val="none" w:sz="0" w:space="0" w:color="auto"/>
                            <w:right w:val="none" w:sz="0" w:space="0" w:color="auto"/>
                          </w:divBdr>
                        </w:div>
                      </w:divsChild>
                    </w:div>
                    <w:div w:id="312221628">
                      <w:marLeft w:val="0"/>
                      <w:marRight w:val="0"/>
                      <w:marTop w:val="0"/>
                      <w:marBottom w:val="0"/>
                      <w:divBdr>
                        <w:top w:val="none" w:sz="0" w:space="0" w:color="auto"/>
                        <w:left w:val="none" w:sz="0" w:space="0" w:color="auto"/>
                        <w:bottom w:val="none" w:sz="0" w:space="0" w:color="auto"/>
                        <w:right w:val="none" w:sz="0" w:space="0" w:color="auto"/>
                      </w:divBdr>
                      <w:divsChild>
                        <w:div w:id="499658223">
                          <w:marLeft w:val="0"/>
                          <w:marRight w:val="0"/>
                          <w:marTop w:val="0"/>
                          <w:marBottom w:val="0"/>
                          <w:divBdr>
                            <w:top w:val="none" w:sz="0" w:space="0" w:color="auto"/>
                            <w:left w:val="none" w:sz="0" w:space="0" w:color="auto"/>
                            <w:bottom w:val="none" w:sz="0" w:space="0" w:color="auto"/>
                            <w:right w:val="none" w:sz="0" w:space="0" w:color="auto"/>
                          </w:divBdr>
                        </w:div>
                        <w:div w:id="759179798">
                          <w:marLeft w:val="0"/>
                          <w:marRight w:val="0"/>
                          <w:marTop w:val="0"/>
                          <w:marBottom w:val="0"/>
                          <w:divBdr>
                            <w:top w:val="none" w:sz="0" w:space="0" w:color="auto"/>
                            <w:left w:val="none" w:sz="0" w:space="0" w:color="auto"/>
                            <w:bottom w:val="none" w:sz="0" w:space="0" w:color="auto"/>
                            <w:right w:val="none" w:sz="0" w:space="0" w:color="auto"/>
                          </w:divBdr>
                        </w:div>
                      </w:divsChild>
                    </w:div>
                    <w:div w:id="873730255">
                      <w:marLeft w:val="0"/>
                      <w:marRight w:val="0"/>
                      <w:marTop w:val="0"/>
                      <w:marBottom w:val="0"/>
                      <w:divBdr>
                        <w:top w:val="none" w:sz="0" w:space="0" w:color="auto"/>
                        <w:left w:val="none" w:sz="0" w:space="0" w:color="auto"/>
                        <w:bottom w:val="none" w:sz="0" w:space="0" w:color="auto"/>
                        <w:right w:val="none" w:sz="0" w:space="0" w:color="auto"/>
                      </w:divBdr>
                      <w:divsChild>
                        <w:div w:id="2053112303">
                          <w:marLeft w:val="0"/>
                          <w:marRight w:val="0"/>
                          <w:marTop w:val="0"/>
                          <w:marBottom w:val="0"/>
                          <w:divBdr>
                            <w:top w:val="none" w:sz="0" w:space="0" w:color="auto"/>
                            <w:left w:val="none" w:sz="0" w:space="0" w:color="auto"/>
                            <w:bottom w:val="none" w:sz="0" w:space="0" w:color="auto"/>
                            <w:right w:val="none" w:sz="0" w:space="0" w:color="auto"/>
                          </w:divBdr>
                        </w:div>
                      </w:divsChild>
                    </w:div>
                    <w:div w:id="1148278004">
                      <w:marLeft w:val="0"/>
                      <w:marRight w:val="0"/>
                      <w:marTop w:val="0"/>
                      <w:marBottom w:val="0"/>
                      <w:divBdr>
                        <w:top w:val="none" w:sz="0" w:space="0" w:color="auto"/>
                        <w:left w:val="none" w:sz="0" w:space="0" w:color="auto"/>
                        <w:bottom w:val="none" w:sz="0" w:space="0" w:color="auto"/>
                        <w:right w:val="none" w:sz="0" w:space="0" w:color="auto"/>
                      </w:divBdr>
                      <w:divsChild>
                        <w:div w:id="1870295023">
                          <w:marLeft w:val="0"/>
                          <w:marRight w:val="0"/>
                          <w:marTop w:val="0"/>
                          <w:marBottom w:val="0"/>
                          <w:divBdr>
                            <w:top w:val="none" w:sz="0" w:space="0" w:color="auto"/>
                            <w:left w:val="none" w:sz="0" w:space="0" w:color="auto"/>
                            <w:bottom w:val="none" w:sz="0" w:space="0" w:color="auto"/>
                            <w:right w:val="none" w:sz="0" w:space="0" w:color="auto"/>
                          </w:divBdr>
                        </w:div>
                      </w:divsChild>
                    </w:div>
                    <w:div w:id="863639078">
                      <w:marLeft w:val="0"/>
                      <w:marRight w:val="0"/>
                      <w:marTop w:val="0"/>
                      <w:marBottom w:val="0"/>
                      <w:divBdr>
                        <w:top w:val="none" w:sz="0" w:space="0" w:color="auto"/>
                        <w:left w:val="none" w:sz="0" w:space="0" w:color="auto"/>
                        <w:bottom w:val="none" w:sz="0" w:space="0" w:color="auto"/>
                        <w:right w:val="none" w:sz="0" w:space="0" w:color="auto"/>
                      </w:divBdr>
                      <w:divsChild>
                        <w:div w:id="8269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5070">
          <w:marLeft w:val="0"/>
          <w:marRight w:val="0"/>
          <w:marTop w:val="0"/>
          <w:marBottom w:val="0"/>
          <w:divBdr>
            <w:top w:val="none" w:sz="0" w:space="0" w:color="auto"/>
            <w:left w:val="none" w:sz="0" w:space="0" w:color="auto"/>
            <w:bottom w:val="none" w:sz="0" w:space="0" w:color="auto"/>
            <w:right w:val="none" w:sz="0" w:space="0" w:color="auto"/>
          </w:divBdr>
          <w:divsChild>
            <w:div w:id="649208179">
              <w:marLeft w:val="0"/>
              <w:marRight w:val="0"/>
              <w:marTop w:val="0"/>
              <w:marBottom w:val="0"/>
              <w:divBdr>
                <w:top w:val="none" w:sz="0" w:space="0" w:color="auto"/>
                <w:left w:val="none" w:sz="0" w:space="0" w:color="auto"/>
                <w:bottom w:val="none" w:sz="0" w:space="0" w:color="auto"/>
                <w:right w:val="none" w:sz="0" w:space="0" w:color="auto"/>
              </w:divBdr>
              <w:divsChild>
                <w:div w:id="1716352802">
                  <w:marLeft w:val="0"/>
                  <w:marRight w:val="0"/>
                  <w:marTop w:val="0"/>
                  <w:marBottom w:val="0"/>
                  <w:divBdr>
                    <w:top w:val="none" w:sz="0" w:space="0" w:color="auto"/>
                    <w:left w:val="none" w:sz="0" w:space="0" w:color="auto"/>
                    <w:bottom w:val="none" w:sz="0" w:space="0" w:color="auto"/>
                    <w:right w:val="none" w:sz="0" w:space="0" w:color="auto"/>
                  </w:divBdr>
                  <w:divsChild>
                    <w:div w:id="1314136782">
                      <w:marLeft w:val="0"/>
                      <w:marRight w:val="0"/>
                      <w:marTop w:val="0"/>
                      <w:marBottom w:val="0"/>
                      <w:divBdr>
                        <w:top w:val="none" w:sz="0" w:space="0" w:color="auto"/>
                        <w:left w:val="none" w:sz="0" w:space="0" w:color="auto"/>
                        <w:bottom w:val="none" w:sz="0" w:space="0" w:color="auto"/>
                        <w:right w:val="none" w:sz="0" w:space="0" w:color="auto"/>
                      </w:divBdr>
                    </w:div>
                    <w:div w:id="1271812180">
                      <w:marLeft w:val="0"/>
                      <w:marRight w:val="0"/>
                      <w:marTop w:val="0"/>
                      <w:marBottom w:val="0"/>
                      <w:divBdr>
                        <w:top w:val="none" w:sz="0" w:space="0" w:color="auto"/>
                        <w:left w:val="none" w:sz="0" w:space="0" w:color="auto"/>
                        <w:bottom w:val="none" w:sz="0" w:space="0" w:color="auto"/>
                        <w:right w:val="none" w:sz="0" w:space="0" w:color="auto"/>
                      </w:divBdr>
                    </w:div>
                    <w:div w:id="1272129246">
                      <w:marLeft w:val="0"/>
                      <w:marRight w:val="0"/>
                      <w:marTop w:val="0"/>
                      <w:marBottom w:val="0"/>
                      <w:divBdr>
                        <w:top w:val="none" w:sz="0" w:space="0" w:color="auto"/>
                        <w:left w:val="none" w:sz="0" w:space="0" w:color="auto"/>
                        <w:bottom w:val="none" w:sz="0" w:space="0" w:color="auto"/>
                        <w:right w:val="none" w:sz="0" w:space="0" w:color="auto"/>
                      </w:divBdr>
                    </w:div>
                    <w:div w:id="411002096">
                      <w:marLeft w:val="0"/>
                      <w:marRight w:val="0"/>
                      <w:marTop w:val="0"/>
                      <w:marBottom w:val="0"/>
                      <w:divBdr>
                        <w:top w:val="none" w:sz="0" w:space="0" w:color="auto"/>
                        <w:left w:val="none" w:sz="0" w:space="0" w:color="auto"/>
                        <w:bottom w:val="none" w:sz="0" w:space="0" w:color="auto"/>
                        <w:right w:val="none" w:sz="0" w:space="0" w:color="auto"/>
                      </w:divBdr>
                    </w:div>
                  </w:divsChild>
                </w:div>
                <w:div w:id="1752845621">
                  <w:marLeft w:val="0"/>
                  <w:marRight w:val="0"/>
                  <w:marTop w:val="0"/>
                  <w:marBottom w:val="0"/>
                  <w:divBdr>
                    <w:top w:val="none" w:sz="0" w:space="0" w:color="auto"/>
                    <w:left w:val="none" w:sz="0" w:space="0" w:color="auto"/>
                    <w:bottom w:val="none" w:sz="0" w:space="0" w:color="auto"/>
                    <w:right w:val="none" w:sz="0" w:space="0" w:color="auto"/>
                  </w:divBdr>
                  <w:divsChild>
                    <w:div w:id="224492192">
                      <w:marLeft w:val="0"/>
                      <w:marRight w:val="0"/>
                      <w:marTop w:val="0"/>
                      <w:marBottom w:val="0"/>
                      <w:divBdr>
                        <w:top w:val="none" w:sz="0" w:space="0" w:color="auto"/>
                        <w:left w:val="none" w:sz="0" w:space="0" w:color="auto"/>
                        <w:bottom w:val="none" w:sz="0" w:space="0" w:color="auto"/>
                        <w:right w:val="none" w:sz="0" w:space="0" w:color="auto"/>
                      </w:divBdr>
                    </w:div>
                    <w:div w:id="82726550">
                      <w:marLeft w:val="0"/>
                      <w:marRight w:val="0"/>
                      <w:marTop w:val="0"/>
                      <w:marBottom w:val="0"/>
                      <w:divBdr>
                        <w:top w:val="none" w:sz="0" w:space="0" w:color="auto"/>
                        <w:left w:val="none" w:sz="0" w:space="0" w:color="auto"/>
                        <w:bottom w:val="none" w:sz="0" w:space="0" w:color="auto"/>
                        <w:right w:val="none" w:sz="0" w:space="0" w:color="auto"/>
                      </w:divBdr>
                    </w:div>
                    <w:div w:id="1729569124">
                      <w:marLeft w:val="0"/>
                      <w:marRight w:val="0"/>
                      <w:marTop w:val="0"/>
                      <w:marBottom w:val="0"/>
                      <w:divBdr>
                        <w:top w:val="none" w:sz="0" w:space="0" w:color="auto"/>
                        <w:left w:val="none" w:sz="0" w:space="0" w:color="auto"/>
                        <w:bottom w:val="none" w:sz="0" w:space="0" w:color="auto"/>
                        <w:right w:val="none" w:sz="0" w:space="0" w:color="auto"/>
                      </w:divBdr>
                    </w:div>
                    <w:div w:id="360319723">
                      <w:marLeft w:val="0"/>
                      <w:marRight w:val="0"/>
                      <w:marTop w:val="0"/>
                      <w:marBottom w:val="0"/>
                      <w:divBdr>
                        <w:top w:val="none" w:sz="0" w:space="0" w:color="auto"/>
                        <w:left w:val="none" w:sz="0" w:space="0" w:color="auto"/>
                        <w:bottom w:val="none" w:sz="0" w:space="0" w:color="auto"/>
                        <w:right w:val="none" w:sz="0" w:space="0" w:color="auto"/>
                      </w:divBdr>
                    </w:div>
                  </w:divsChild>
                </w:div>
                <w:div w:id="1962220259">
                  <w:marLeft w:val="0"/>
                  <w:marRight w:val="0"/>
                  <w:marTop w:val="0"/>
                  <w:marBottom w:val="0"/>
                  <w:divBdr>
                    <w:top w:val="none" w:sz="0" w:space="0" w:color="auto"/>
                    <w:left w:val="none" w:sz="0" w:space="0" w:color="auto"/>
                    <w:bottom w:val="none" w:sz="0" w:space="0" w:color="auto"/>
                    <w:right w:val="none" w:sz="0" w:space="0" w:color="auto"/>
                  </w:divBdr>
                  <w:divsChild>
                    <w:div w:id="287977569">
                      <w:marLeft w:val="0"/>
                      <w:marRight w:val="0"/>
                      <w:marTop w:val="0"/>
                      <w:marBottom w:val="0"/>
                      <w:divBdr>
                        <w:top w:val="none" w:sz="0" w:space="0" w:color="auto"/>
                        <w:left w:val="none" w:sz="0" w:space="0" w:color="auto"/>
                        <w:bottom w:val="none" w:sz="0" w:space="0" w:color="auto"/>
                        <w:right w:val="none" w:sz="0" w:space="0" w:color="auto"/>
                      </w:divBdr>
                    </w:div>
                    <w:div w:id="377823362">
                      <w:marLeft w:val="0"/>
                      <w:marRight w:val="0"/>
                      <w:marTop w:val="0"/>
                      <w:marBottom w:val="0"/>
                      <w:divBdr>
                        <w:top w:val="none" w:sz="0" w:space="0" w:color="auto"/>
                        <w:left w:val="none" w:sz="0" w:space="0" w:color="auto"/>
                        <w:bottom w:val="none" w:sz="0" w:space="0" w:color="auto"/>
                        <w:right w:val="none" w:sz="0" w:space="0" w:color="auto"/>
                      </w:divBdr>
                    </w:div>
                    <w:div w:id="629671136">
                      <w:marLeft w:val="0"/>
                      <w:marRight w:val="0"/>
                      <w:marTop w:val="0"/>
                      <w:marBottom w:val="0"/>
                      <w:divBdr>
                        <w:top w:val="none" w:sz="0" w:space="0" w:color="auto"/>
                        <w:left w:val="none" w:sz="0" w:space="0" w:color="auto"/>
                        <w:bottom w:val="none" w:sz="0" w:space="0" w:color="auto"/>
                        <w:right w:val="none" w:sz="0" w:space="0" w:color="auto"/>
                      </w:divBdr>
                    </w:div>
                    <w:div w:id="78186900">
                      <w:marLeft w:val="0"/>
                      <w:marRight w:val="0"/>
                      <w:marTop w:val="0"/>
                      <w:marBottom w:val="0"/>
                      <w:divBdr>
                        <w:top w:val="none" w:sz="0" w:space="0" w:color="auto"/>
                        <w:left w:val="none" w:sz="0" w:space="0" w:color="auto"/>
                        <w:bottom w:val="none" w:sz="0" w:space="0" w:color="auto"/>
                        <w:right w:val="none" w:sz="0" w:space="0" w:color="auto"/>
                      </w:divBdr>
                    </w:div>
                  </w:divsChild>
                </w:div>
                <w:div w:id="1579099741">
                  <w:marLeft w:val="0"/>
                  <w:marRight w:val="0"/>
                  <w:marTop w:val="0"/>
                  <w:marBottom w:val="0"/>
                  <w:divBdr>
                    <w:top w:val="none" w:sz="0" w:space="0" w:color="auto"/>
                    <w:left w:val="none" w:sz="0" w:space="0" w:color="auto"/>
                    <w:bottom w:val="none" w:sz="0" w:space="0" w:color="auto"/>
                    <w:right w:val="none" w:sz="0" w:space="0" w:color="auto"/>
                  </w:divBdr>
                  <w:divsChild>
                    <w:div w:id="335621959">
                      <w:marLeft w:val="0"/>
                      <w:marRight w:val="0"/>
                      <w:marTop w:val="0"/>
                      <w:marBottom w:val="0"/>
                      <w:divBdr>
                        <w:top w:val="none" w:sz="0" w:space="0" w:color="auto"/>
                        <w:left w:val="none" w:sz="0" w:space="0" w:color="auto"/>
                        <w:bottom w:val="none" w:sz="0" w:space="0" w:color="auto"/>
                        <w:right w:val="none" w:sz="0" w:space="0" w:color="auto"/>
                      </w:divBdr>
                    </w:div>
                    <w:div w:id="1225331190">
                      <w:marLeft w:val="0"/>
                      <w:marRight w:val="0"/>
                      <w:marTop w:val="0"/>
                      <w:marBottom w:val="0"/>
                      <w:divBdr>
                        <w:top w:val="none" w:sz="0" w:space="0" w:color="auto"/>
                        <w:left w:val="none" w:sz="0" w:space="0" w:color="auto"/>
                        <w:bottom w:val="none" w:sz="0" w:space="0" w:color="auto"/>
                        <w:right w:val="none" w:sz="0" w:space="0" w:color="auto"/>
                      </w:divBdr>
                    </w:div>
                    <w:div w:id="546457431">
                      <w:marLeft w:val="0"/>
                      <w:marRight w:val="0"/>
                      <w:marTop w:val="0"/>
                      <w:marBottom w:val="0"/>
                      <w:divBdr>
                        <w:top w:val="none" w:sz="0" w:space="0" w:color="auto"/>
                        <w:left w:val="none" w:sz="0" w:space="0" w:color="auto"/>
                        <w:bottom w:val="none" w:sz="0" w:space="0" w:color="auto"/>
                        <w:right w:val="none" w:sz="0" w:space="0" w:color="auto"/>
                      </w:divBdr>
                    </w:div>
                    <w:div w:id="1633293432">
                      <w:marLeft w:val="0"/>
                      <w:marRight w:val="0"/>
                      <w:marTop w:val="0"/>
                      <w:marBottom w:val="0"/>
                      <w:divBdr>
                        <w:top w:val="none" w:sz="0" w:space="0" w:color="auto"/>
                        <w:left w:val="none" w:sz="0" w:space="0" w:color="auto"/>
                        <w:bottom w:val="none" w:sz="0" w:space="0" w:color="auto"/>
                        <w:right w:val="none" w:sz="0" w:space="0" w:color="auto"/>
                      </w:divBdr>
                    </w:div>
                  </w:divsChild>
                </w:div>
                <w:div w:id="1030447188">
                  <w:marLeft w:val="0"/>
                  <w:marRight w:val="0"/>
                  <w:marTop w:val="0"/>
                  <w:marBottom w:val="0"/>
                  <w:divBdr>
                    <w:top w:val="none" w:sz="0" w:space="0" w:color="auto"/>
                    <w:left w:val="none" w:sz="0" w:space="0" w:color="auto"/>
                    <w:bottom w:val="none" w:sz="0" w:space="0" w:color="auto"/>
                    <w:right w:val="none" w:sz="0" w:space="0" w:color="auto"/>
                  </w:divBdr>
                  <w:divsChild>
                    <w:div w:id="1551726911">
                      <w:marLeft w:val="0"/>
                      <w:marRight w:val="0"/>
                      <w:marTop w:val="0"/>
                      <w:marBottom w:val="0"/>
                      <w:divBdr>
                        <w:top w:val="none" w:sz="0" w:space="0" w:color="auto"/>
                        <w:left w:val="none" w:sz="0" w:space="0" w:color="auto"/>
                        <w:bottom w:val="none" w:sz="0" w:space="0" w:color="auto"/>
                        <w:right w:val="none" w:sz="0" w:space="0" w:color="auto"/>
                      </w:divBdr>
                    </w:div>
                    <w:div w:id="396974098">
                      <w:marLeft w:val="0"/>
                      <w:marRight w:val="0"/>
                      <w:marTop w:val="0"/>
                      <w:marBottom w:val="0"/>
                      <w:divBdr>
                        <w:top w:val="none" w:sz="0" w:space="0" w:color="auto"/>
                        <w:left w:val="none" w:sz="0" w:space="0" w:color="auto"/>
                        <w:bottom w:val="none" w:sz="0" w:space="0" w:color="auto"/>
                        <w:right w:val="none" w:sz="0" w:space="0" w:color="auto"/>
                      </w:divBdr>
                    </w:div>
                    <w:div w:id="1064764336">
                      <w:marLeft w:val="0"/>
                      <w:marRight w:val="0"/>
                      <w:marTop w:val="0"/>
                      <w:marBottom w:val="0"/>
                      <w:divBdr>
                        <w:top w:val="none" w:sz="0" w:space="0" w:color="auto"/>
                        <w:left w:val="none" w:sz="0" w:space="0" w:color="auto"/>
                        <w:bottom w:val="none" w:sz="0" w:space="0" w:color="auto"/>
                        <w:right w:val="none" w:sz="0" w:space="0" w:color="auto"/>
                      </w:divBdr>
                    </w:div>
                    <w:div w:id="250742486">
                      <w:marLeft w:val="0"/>
                      <w:marRight w:val="0"/>
                      <w:marTop w:val="0"/>
                      <w:marBottom w:val="0"/>
                      <w:divBdr>
                        <w:top w:val="none" w:sz="0" w:space="0" w:color="auto"/>
                        <w:left w:val="none" w:sz="0" w:space="0" w:color="auto"/>
                        <w:bottom w:val="none" w:sz="0" w:space="0" w:color="auto"/>
                        <w:right w:val="none" w:sz="0" w:space="0" w:color="auto"/>
                      </w:divBdr>
                    </w:div>
                  </w:divsChild>
                </w:div>
                <w:div w:id="249311239">
                  <w:marLeft w:val="0"/>
                  <w:marRight w:val="0"/>
                  <w:marTop w:val="0"/>
                  <w:marBottom w:val="0"/>
                  <w:divBdr>
                    <w:top w:val="none" w:sz="0" w:space="0" w:color="auto"/>
                    <w:left w:val="none" w:sz="0" w:space="0" w:color="auto"/>
                    <w:bottom w:val="none" w:sz="0" w:space="0" w:color="auto"/>
                    <w:right w:val="none" w:sz="0" w:space="0" w:color="auto"/>
                  </w:divBdr>
                  <w:divsChild>
                    <w:div w:id="197863289">
                      <w:marLeft w:val="0"/>
                      <w:marRight w:val="0"/>
                      <w:marTop w:val="0"/>
                      <w:marBottom w:val="0"/>
                      <w:divBdr>
                        <w:top w:val="none" w:sz="0" w:space="0" w:color="auto"/>
                        <w:left w:val="none" w:sz="0" w:space="0" w:color="auto"/>
                        <w:bottom w:val="none" w:sz="0" w:space="0" w:color="auto"/>
                        <w:right w:val="none" w:sz="0" w:space="0" w:color="auto"/>
                      </w:divBdr>
                    </w:div>
                    <w:div w:id="1419210035">
                      <w:marLeft w:val="0"/>
                      <w:marRight w:val="0"/>
                      <w:marTop w:val="0"/>
                      <w:marBottom w:val="0"/>
                      <w:divBdr>
                        <w:top w:val="none" w:sz="0" w:space="0" w:color="auto"/>
                        <w:left w:val="none" w:sz="0" w:space="0" w:color="auto"/>
                        <w:bottom w:val="none" w:sz="0" w:space="0" w:color="auto"/>
                        <w:right w:val="none" w:sz="0" w:space="0" w:color="auto"/>
                      </w:divBdr>
                    </w:div>
                    <w:div w:id="1886798272">
                      <w:marLeft w:val="0"/>
                      <w:marRight w:val="0"/>
                      <w:marTop w:val="0"/>
                      <w:marBottom w:val="0"/>
                      <w:divBdr>
                        <w:top w:val="none" w:sz="0" w:space="0" w:color="auto"/>
                        <w:left w:val="none" w:sz="0" w:space="0" w:color="auto"/>
                        <w:bottom w:val="none" w:sz="0" w:space="0" w:color="auto"/>
                        <w:right w:val="none" w:sz="0" w:space="0" w:color="auto"/>
                      </w:divBdr>
                    </w:div>
                    <w:div w:id="1802110780">
                      <w:marLeft w:val="0"/>
                      <w:marRight w:val="0"/>
                      <w:marTop w:val="0"/>
                      <w:marBottom w:val="0"/>
                      <w:divBdr>
                        <w:top w:val="none" w:sz="0" w:space="0" w:color="auto"/>
                        <w:left w:val="none" w:sz="0" w:space="0" w:color="auto"/>
                        <w:bottom w:val="none" w:sz="0" w:space="0" w:color="auto"/>
                        <w:right w:val="none" w:sz="0" w:space="0" w:color="auto"/>
                      </w:divBdr>
                    </w:div>
                  </w:divsChild>
                </w:div>
                <w:div w:id="1825118339">
                  <w:marLeft w:val="0"/>
                  <w:marRight w:val="0"/>
                  <w:marTop w:val="0"/>
                  <w:marBottom w:val="0"/>
                  <w:divBdr>
                    <w:top w:val="none" w:sz="0" w:space="0" w:color="auto"/>
                    <w:left w:val="none" w:sz="0" w:space="0" w:color="auto"/>
                    <w:bottom w:val="none" w:sz="0" w:space="0" w:color="auto"/>
                    <w:right w:val="none" w:sz="0" w:space="0" w:color="auto"/>
                  </w:divBdr>
                  <w:divsChild>
                    <w:div w:id="439765497">
                      <w:marLeft w:val="0"/>
                      <w:marRight w:val="0"/>
                      <w:marTop w:val="0"/>
                      <w:marBottom w:val="0"/>
                      <w:divBdr>
                        <w:top w:val="none" w:sz="0" w:space="0" w:color="auto"/>
                        <w:left w:val="none" w:sz="0" w:space="0" w:color="auto"/>
                        <w:bottom w:val="none" w:sz="0" w:space="0" w:color="auto"/>
                        <w:right w:val="none" w:sz="0" w:space="0" w:color="auto"/>
                      </w:divBdr>
                    </w:div>
                    <w:div w:id="2059739998">
                      <w:marLeft w:val="0"/>
                      <w:marRight w:val="0"/>
                      <w:marTop w:val="0"/>
                      <w:marBottom w:val="0"/>
                      <w:divBdr>
                        <w:top w:val="none" w:sz="0" w:space="0" w:color="auto"/>
                        <w:left w:val="none" w:sz="0" w:space="0" w:color="auto"/>
                        <w:bottom w:val="none" w:sz="0" w:space="0" w:color="auto"/>
                        <w:right w:val="none" w:sz="0" w:space="0" w:color="auto"/>
                      </w:divBdr>
                    </w:div>
                    <w:div w:id="1574310870">
                      <w:marLeft w:val="0"/>
                      <w:marRight w:val="0"/>
                      <w:marTop w:val="0"/>
                      <w:marBottom w:val="0"/>
                      <w:divBdr>
                        <w:top w:val="none" w:sz="0" w:space="0" w:color="auto"/>
                        <w:left w:val="none" w:sz="0" w:space="0" w:color="auto"/>
                        <w:bottom w:val="none" w:sz="0" w:space="0" w:color="auto"/>
                        <w:right w:val="none" w:sz="0" w:space="0" w:color="auto"/>
                      </w:divBdr>
                    </w:div>
                    <w:div w:id="2046252971">
                      <w:marLeft w:val="0"/>
                      <w:marRight w:val="0"/>
                      <w:marTop w:val="0"/>
                      <w:marBottom w:val="0"/>
                      <w:divBdr>
                        <w:top w:val="none" w:sz="0" w:space="0" w:color="auto"/>
                        <w:left w:val="none" w:sz="0" w:space="0" w:color="auto"/>
                        <w:bottom w:val="none" w:sz="0" w:space="0" w:color="auto"/>
                        <w:right w:val="none" w:sz="0" w:space="0" w:color="auto"/>
                      </w:divBdr>
                    </w:div>
                  </w:divsChild>
                </w:div>
                <w:div w:id="454058801">
                  <w:marLeft w:val="0"/>
                  <w:marRight w:val="0"/>
                  <w:marTop w:val="0"/>
                  <w:marBottom w:val="0"/>
                  <w:divBdr>
                    <w:top w:val="none" w:sz="0" w:space="0" w:color="auto"/>
                    <w:left w:val="none" w:sz="0" w:space="0" w:color="auto"/>
                    <w:bottom w:val="none" w:sz="0" w:space="0" w:color="auto"/>
                    <w:right w:val="none" w:sz="0" w:space="0" w:color="auto"/>
                  </w:divBdr>
                  <w:divsChild>
                    <w:div w:id="1813013537">
                      <w:marLeft w:val="0"/>
                      <w:marRight w:val="0"/>
                      <w:marTop w:val="0"/>
                      <w:marBottom w:val="0"/>
                      <w:divBdr>
                        <w:top w:val="none" w:sz="0" w:space="0" w:color="auto"/>
                        <w:left w:val="none" w:sz="0" w:space="0" w:color="auto"/>
                        <w:bottom w:val="none" w:sz="0" w:space="0" w:color="auto"/>
                        <w:right w:val="none" w:sz="0" w:space="0" w:color="auto"/>
                      </w:divBdr>
                    </w:div>
                    <w:div w:id="1712921146">
                      <w:marLeft w:val="0"/>
                      <w:marRight w:val="0"/>
                      <w:marTop w:val="0"/>
                      <w:marBottom w:val="0"/>
                      <w:divBdr>
                        <w:top w:val="none" w:sz="0" w:space="0" w:color="auto"/>
                        <w:left w:val="none" w:sz="0" w:space="0" w:color="auto"/>
                        <w:bottom w:val="none" w:sz="0" w:space="0" w:color="auto"/>
                        <w:right w:val="none" w:sz="0" w:space="0" w:color="auto"/>
                      </w:divBdr>
                    </w:div>
                    <w:div w:id="846021849">
                      <w:marLeft w:val="0"/>
                      <w:marRight w:val="0"/>
                      <w:marTop w:val="0"/>
                      <w:marBottom w:val="0"/>
                      <w:divBdr>
                        <w:top w:val="none" w:sz="0" w:space="0" w:color="auto"/>
                        <w:left w:val="none" w:sz="0" w:space="0" w:color="auto"/>
                        <w:bottom w:val="none" w:sz="0" w:space="0" w:color="auto"/>
                        <w:right w:val="none" w:sz="0" w:space="0" w:color="auto"/>
                      </w:divBdr>
                    </w:div>
                    <w:div w:id="1146168023">
                      <w:marLeft w:val="0"/>
                      <w:marRight w:val="0"/>
                      <w:marTop w:val="0"/>
                      <w:marBottom w:val="0"/>
                      <w:divBdr>
                        <w:top w:val="none" w:sz="0" w:space="0" w:color="auto"/>
                        <w:left w:val="none" w:sz="0" w:space="0" w:color="auto"/>
                        <w:bottom w:val="none" w:sz="0" w:space="0" w:color="auto"/>
                        <w:right w:val="none" w:sz="0" w:space="0" w:color="auto"/>
                      </w:divBdr>
                    </w:div>
                  </w:divsChild>
                </w:div>
                <w:div w:id="1845509364">
                  <w:marLeft w:val="0"/>
                  <w:marRight w:val="0"/>
                  <w:marTop w:val="0"/>
                  <w:marBottom w:val="0"/>
                  <w:divBdr>
                    <w:top w:val="none" w:sz="0" w:space="0" w:color="auto"/>
                    <w:left w:val="none" w:sz="0" w:space="0" w:color="auto"/>
                    <w:bottom w:val="none" w:sz="0" w:space="0" w:color="auto"/>
                    <w:right w:val="none" w:sz="0" w:space="0" w:color="auto"/>
                  </w:divBdr>
                  <w:divsChild>
                    <w:div w:id="1971203421">
                      <w:marLeft w:val="0"/>
                      <w:marRight w:val="0"/>
                      <w:marTop w:val="0"/>
                      <w:marBottom w:val="0"/>
                      <w:divBdr>
                        <w:top w:val="none" w:sz="0" w:space="0" w:color="auto"/>
                        <w:left w:val="none" w:sz="0" w:space="0" w:color="auto"/>
                        <w:bottom w:val="none" w:sz="0" w:space="0" w:color="auto"/>
                        <w:right w:val="none" w:sz="0" w:space="0" w:color="auto"/>
                      </w:divBdr>
                    </w:div>
                    <w:div w:id="1358313317">
                      <w:marLeft w:val="0"/>
                      <w:marRight w:val="0"/>
                      <w:marTop w:val="0"/>
                      <w:marBottom w:val="0"/>
                      <w:divBdr>
                        <w:top w:val="none" w:sz="0" w:space="0" w:color="auto"/>
                        <w:left w:val="none" w:sz="0" w:space="0" w:color="auto"/>
                        <w:bottom w:val="none" w:sz="0" w:space="0" w:color="auto"/>
                        <w:right w:val="none" w:sz="0" w:space="0" w:color="auto"/>
                      </w:divBdr>
                    </w:div>
                    <w:div w:id="635768271">
                      <w:marLeft w:val="0"/>
                      <w:marRight w:val="0"/>
                      <w:marTop w:val="0"/>
                      <w:marBottom w:val="0"/>
                      <w:divBdr>
                        <w:top w:val="none" w:sz="0" w:space="0" w:color="auto"/>
                        <w:left w:val="none" w:sz="0" w:space="0" w:color="auto"/>
                        <w:bottom w:val="none" w:sz="0" w:space="0" w:color="auto"/>
                        <w:right w:val="none" w:sz="0" w:space="0" w:color="auto"/>
                      </w:divBdr>
                    </w:div>
                    <w:div w:id="1565026304">
                      <w:marLeft w:val="0"/>
                      <w:marRight w:val="0"/>
                      <w:marTop w:val="0"/>
                      <w:marBottom w:val="0"/>
                      <w:divBdr>
                        <w:top w:val="none" w:sz="0" w:space="0" w:color="auto"/>
                        <w:left w:val="none" w:sz="0" w:space="0" w:color="auto"/>
                        <w:bottom w:val="none" w:sz="0" w:space="0" w:color="auto"/>
                        <w:right w:val="none" w:sz="0" w:space="0" w:color="auto"/>
                      </w:divBdr>
                    </w:div>
                  </w:divsChild>
                </w:div>
                <w:div w:id="1570991760">
                  <w:marLeft w:val="0"/>
                  <w:marRight w:val="0"/>
                  <w:marTop w:val="0"/>
                  <w:marBottom w:val="0"/>
                  <w:divBdr>
                    <w:top w:val="none" w:sz="0" w:space="0" w:color="auto"/>
                    <w:left w:val="none" w:sz="0" w:space="0" w:color="auto"/>
                    <w:bottom w:val="none" w:sz="0" w:space="0" w:color="auto"/>
                    <w:right w:val="none" w:sz="0" w:space="0" w:color="auto"/>
                  </w:divBdr>
                  <w:divsChild>
                    <w:div w:id="1958365981">
                      <w:marLeft w:val="0"/>
                      <w:marRight w:val="0"/>
                      <w:marTop w:val="0"/>
                      <w:marBottom w:val="0"/>
                      <w:divBdr>
                        <w:top w:val="none" w:sz="0" w:space="0" w:color="auto"/>
                        <w:left w:val="none" w:sz="0" w:space="0" w:color="auto"/>
                        <w:bottom w:val="none" w:sz="0" w:space="0" w:color="auto"/>
                        <w:right w:val="none" w:sz="0" w:space="0" w:color="auto"/>
                      </w:divBdr>
                    </w:div>
                    <w:div w:id="618028632">
                      <w:marLeft w:val="0"/>
                      <w:marRight w:val="0"/>
                      <w:marTop w:val="0"/>
                      <w:marBottom w:val="0"/>
                      <w:divBdr>
                        <w:top w:val="none" w:sz="0" w:space="0" w:color="auto"/>
                        <w:left w:val="none" w:sz="0" w:space="0" w:color="auto"/>
                        <w:bottom w:val="none" w:sz="0" w:space="0" w:color="auto"/>
                        <w:right w:val="none" w:sz="0" w:space="0" w:color="auto"/>
                      </w:divBdr>
                    </w:div>
                    <w:div w:id="2080706718">
                      <w:marLeft w:val="0"/>
                      <w:marRight w:val="0"/>
                      <w:marTop w:val="0"/>
                      <w:marBottom w:val="0"/>
                      <w:divBdr>
                        <w:top w:val="none" w:sz="0" w:space="0" w:color="auto"/>
                        <w:left w:val="none" w:sz="0" w:space="0" w:color="auto"/>
                        <w:bottom w:val="none" w:sz="0" w:space="0" w:color="auto"/>
                        <w:right w:val="none" w:sz="0" w:space="0" w:color="auto"/>
                      </w:divBdr>
                    </w:div>
                    <w:div w:id="140972052">
                      <w:marLeft w:val="0"/>
                      <w:marRight w:val="0"/>
                      <w:marTop w:val="0"/>
                      <w:marBottom w:val="0"/>
                      <w:divBdr>
                        <w:top w:val="none" w:sz="0" w:space="0" w:color="auto"/>
                        <w:left w:val="none" w:sz="0" w:space="0" w:color="auto"/>
                        <w:bottom w:val="none" w:sz="0" w:space="0" w:color="auto"/>
                        <w:right w:val="none" w:sz="0" w:space="0" w:color="auto"/>
                      </w:divBdr>
                    </w:div>
                  </w:divsChild>
                </w:div>
                <w:div w:id="829566476">
                  <w:marLeft w:val="0"/>
                  <w:marRight w:val="0"/>
                  <w:marTop w:val="0"/>
                  <w:marBottom w:val="0"/>
                  <w:divBdr>
                    <w:top w:val="none" w:sz="0" w:space="0" w:color="auto"/>
                    <w:left w:val="none" w:sz="0" w:space="0" w:color="auto"/>
                    <w:bottom w:val="none" w:sz="0" w:space="0" w:color="auto"/>
                    <w:right w:val="none" w:sz="0" w:space="0" w:color="auto"/>
                  </w:divBdr>
                  <w:divsChild>
                    <w:div w:id="1029376846">
                      <w:marLeft w:val="0"/>
                      <w:marRight w:val="0"/>
                      <w:marTop w:val="0"/>
                      <w:marBottom w:val="0"/>
                      <w:divBdr>
                        <w:top w:val="none" w:sz="0" w:space="0" w:color="auto"/>
                        <w:left w:val="none" w:sz="0" w:space="0" w:color="auto"/>
                        <w:bottom w:val="none" w:sz="0" w:space="0" w:color="auto"/>
                        <w:right w:val="none" w:sz="0" w:space="0" w:color="auto"/>
                      </w:divBdr>
                    </w:div>
                    <w:div w:id="875696609">
                      <w:marLeft w:val="0"/>
                      <w:marRight w:val="0"/>
                      <w:marTop w:val="0"/>
                      <w:marBottom w:val="0"/>
                      <w:divBdr>
                        <w:top w:val="none" w:sz="0" w:space="0" w:color="auto"/>
                        <w:left w:val="none" w:sz="0" w:space="0" w:color="auto"/>
                        <w:bottom w:val="none" w:sz="0" w:space="0" w:color="auto"/>
                        <w:right w:val="none" w:sz="0" w:space="0" w:color="auto"/>
                      </w:divBdr>
                    </w:div>
                    <w:div w:id="1942835130">
                      <w:marLeft w:val="0"/>
                      <w:marRight w:val="0"/>
                      <w:marTop w:val="0"/>
                      <w:marBottom w:val="0"/>
                      <w:divBdr>
                        <w:top w:val="none" w:sz="0" w:space="0" w:color="auto"/>
                        <w:left w:val="none" w:sz="0" w:space="0" w:color="auto"/>
                        <w:bottom w:val="none" w:sz="0" w:space="0" w:color="auto"/>
                        <w:right w:val="none" w:sz="0" w:space="0" w:color="auto"/>
                      </w:divBdr>
                    </w:div>
                    <w:div w:id="555508224">
                      <w:marLeft w:val="0"/>
                      <w:marRight w:val="0"/>
                      <w:marTop w:val="0"/>
                      <w:marBottom w:val="0"/>
                      <w:divBdr>
                        <w:top w:val="none" w:sz="0" w:space="0" w:color="auto"/>
                        <w:left w:val="none" w:sz="0" w:space="0" w:color="auto"/>
                        <w:bottom w:val="none" w:sz="0" w:space="0" w:color="auto"/>
                        <w:right w:val="none" w:sz="0" w:space="0" w:color="auto"/>
                      </w:divBdr>
                    </w:div>
                  </w:divsChild>
                </w:div>
                <w:div w:id="973681059">
                  <w:marLeft w:val="0"/>
                  <w:marRight w:val="0"/>
                  <w:marTop w:val="0"/>
                  <w:marBottom w:val="0"/>
                  <w:divBdr>
                    <w:top w:val="none" w:sz="0" w:space="0" w:color="auto"/>
                    <w:left w:val="none" w:sz="0" w:space="0" w:color="auto"/>
                    <w:bottom w:val="none" w:sz="0" w:space="0" w:color="auto"/>
                    <w:right w:val="none" w:sz="0" w:space="0" w:color="auto"/>
                  </w:divBdr>
                  <w:divsChild>
                    <w:div w:id="667706448">
                      <w:marLeft w:val="0"/>
                      <w:marRight w:val="0"/>
                      <w:marTop w:val="0"/>
                      <w:marBottom w:val="0"/>
                      <w:divBdr>
                        <w:top w:val="none" w:sz="0" w:space="0" w:color="auto"/>
                        <w:left w:val="none" w:sz="0" w:space="0" w:color="auto"/>
                        <w:bottom w:val="none" w:sz="0" w:space="0" w:color="auto"/>
                        <w:right w:val="none" w:sz="0" w:space="0" w:color="auto"/>
                      </w:divBdr>
                    </w:div>
                    <w:div w:id="1906866242">
                      <w:marLeft w:val="0"/>
                      <w:marRight w:val="0"/>
                      <w:marTop w:val="0"/>
                      <w:marBottom w:val="0"/>
                      <w:divBdr>
                        <w:top w:val="none" w:sz="0" w:space="0" w:color="auto"/>
                        <w:left w:val="none" w:sz="0" w:space="0" w:color="auto"/>
                        <w:bottom w:val="none" w:sz="0" w:space="0" w:color="auto"/>
                        <w:right w:val="none" w:sz="0" w:space="0" w:color="auto"/>
                      </w:divBdr>
                    </w:div>
                    <w:div w:id="446122568">
                      <w:marLeft w:val="0"/>
                      <w:marRight w:val="0"/>
                      <w:marTop w:val="0"/>
                      <w:marBottom w:val="0"/>
                      <w:divBdr>
                        <w:top w:val="none" w:sz="0" w:space="0" w:color="auto"/>
                        <w:left w:val="none" w:sz="0" w:space="0" w:color="auto"/>
                        <w:bottom w:val="none" w:sz="0" w:space="0" w:color="auto"/>
                        <w:right w:val="none" w:sz="0" w:space="0" w:color="auto"/>
                      </w:divBdr>
                    </w:div>
                    <w:div w:id="1341854970">
                      <w:marLeft w:val="0"/>
                      <w:marRight w:val="0"/>
                      <w:marTop w:val="0"/>
                      <w:marBottom w:val="0"/>
                      <w:divBdr>
                        <w:top w:val="none" w:sz="0" w:space="0" w:color="auto"/>
                        <w:left w:val="none" w:sz="0" w:space="0" w:color="auto"/>
                        <w:bottom w:val="none" w:sz="0" w:space="0" w:color="auto"/>
                        <w:right w:val="none" w:sz="0" w:space="0" w:color="auto"/>
                      </w:divBdr>
                    </w:div>
                  </w:divsChild>
                </w:div>
                <w:div w:id="3555095">
                  <w:marLeft w:val="0"/>
                  <w:marRight w:val="0"/>
                  <w:marTop w:val="0"/>
                  <w:marBottom w:val="0"/>
                  <w:divBdr>
                    <w:top w:val="none" w:sz="0" w:space="0" w:color="auto"/>
                    <w:left w:val="none" w:sz="0" w:space="0" w:color="auto"/>
                    <w:bottom w:val="none" w:sz="0" w:space="0" w:color="auto"/>
                    <w:right w:val="none" w:sz="0" w:space="0" w:color="auto"/>
                  </w:divBdr>
                  <w:divsChild>
                    <w:div w:id="1418671751">
                      <w:marLeft w:val="0"/>
                      <w:marRight w:val="0"/>
                      <w:marTop w:val="0"/>
                      <w:marBottom w:val="0"/>
                      <w:divBdr>
                        <w:top w:val="none" w:sz="0" w:space="0" w:color="auto"/>
                        <w:left w:val="none" w:sz="0" w:space="0" w:color="auto"/>
                        <w:bottom w:val="none" w:sz="0" w:space="0" w:color="auto"/>
                        <w:right w:val="none" w:sz="0" w:space="0" w:color="auto"/>
                      </w:divBdr>
                    </w:div>
                    <w:div w:id="1802653826">
                      <w:marLeft w:val="0"/>
                      <w:marRight w:val="0"/>
                      <w:marTop w:val="0"/>
                      <w:marBottom w:val="0"/>
                      <w:divBdr>
                        <w:top w:val="none" w:sz="0" w:space="0" w:color="auto"/>
                        <w:left w:val="none" w:sz="0" w:space="0" w:color="auto"/>
                        <w:bottom w:val="none" w:sz="0" w:space="0" w:color="auto"/>
                        <w:right w:val="none" w:sz="0" w:space="0" w:color="auto"/>
                      </w:divBdr>
                    </w:div>
                    <w:div w:id="909344291">
                      <w:marLeft w:val="0"/>
                      <w:marRight w:val="0"/>
                      <w:marTop w:val="0"/>
                      <w:marBottom w:val="0"/>
                      <w:divBdr>
                        <w:top w:val="none" w:sz="0" w:space="0" w:color="auto"/>
                        <w:left w:val="none" w:sz="0" w:space="0" w:color="auto"/>
                        <w:bottom w:val="none" w:sz="0" w:space="0" w:color="auto"/>
                        <w:right w:val="none" w:sz="0" w:space="0" w:color="auto"/>
                      </w:divBdr>
                    </w:div>
                    <w:div w:id="527185613">
                      <w:marLeft w:val="0"/>
                      <w:marRight w:val="0"/>
                      <w:marTop w:val="0"/>
                      <w:marBottom w:val="0"/>
                      <w:divBdr>
                        <w:top w:val="none" w:sz="0" w:space="0" w:color="auto"/>
                        <w:left w:val="none" w:sz="0" w:space="0" w:color="auto"/>
                        <w:bottom w:val="none" w:sz="0" w:space="0" w:color="auto"/>
                        <w:right w:val="none" w:sz="0" w:space="0" w:color="auto"/>
                      </w:divBdr>
                    </w:div>
                  </w:divsChild>
                </w:div>
                <w:div w:id="1151563113">
                  <w:marLeft w:val="0"/>
                  <w:marRight w:val="0"/>
                  <w:marTop w:val="0"/>
                  <w:marBottom w:val="0"/>
                  <w:divBdr>
                    <w:top w:val="none" w:sz="0" w:space="0" w:color="auto"/>
                    <w:left w:val="none" w:sz="0" w:space="0" w:color="auto"/>
                    <w:bottom w:val="none" w:sz="0" w:space="0" w:color="auto"/>
                    <w:right w:val="none" w:sz="0" w:space="0" w:color="auto"/>
                  </w:divBdr>
                  <w:divsChild>
                    <w:div w:id="2005860959">
                      <w:marLeft w:val="0"/>
                      <w:marRight w:val="0"/>
                      <w:marTop w:val="0"/>
                      <w:marBottom w:val="0"/>
                      <w:divBdr>
                        <w:top w:val="none" w:sz="0" w:space="0" w:color="auto"/>
                        <w:left w:val="none" w:sz="0" w:space="0" w:color="auto"/>
                        <w:bottom w:val="none" w:sz="0" w:space="0" w:color="auto"/>
                        <w:right w:val="none" w:sz="0" w:space="0" w:color="auto"/>
                      </w:divBdr>
                    </w:div>
                    <w:div w:id="1921139982">
                      <w:marLeft w:val="0"/>
                      <w:marRight w:val="0"/>
                      <w:marTop w:val="0"/>
                      <w:marBottom w:val="0"/>
                      <w:divBdr>
                        <w:top w:val="none" w:sz="0" w:space="0" w:color="auto"/>
                        <w:left w:val="none" w:sz="0" w:space="0" w:color="auto"/>
                        <w:bottom w:val="none" w:sz="0" w:space="0" w:color="auto"/>
                        <w:right w:val="none" w:sz="0" w:space="0" w:color="auto"/>
                      </w:divBdr>
                    </w:div>
                    <w:div w:id="1437407295">
                      <w:marLeft w:val="0"/>
                      <w:marRight w:val="0"/>
                      <w:marTop w:val="0"/>
                      <w:marBottom w:val="0"/>
                      <w:divBdr>
                        <w:top w:val="none" w:sz="0" w:space="0" w:color="auto"/>
                        <w:left w:val="none" w:sz="0" w:space="0" w:color="auto"/>
                        <w:bottom w:val="none" w:sz="0" w:space="0" w:color="auto"/>
                        <w:right w:val="none" w:sz="0" w:space="0" w:color="auto"/>
                      </w:divBdr>
                    </w:div>
                    <w:div w:id="1216040520">
                      <w:marLeft w:val="0"/>
                      <w:marRight w:val="0"/>
                      <w:marTop w:val="0"/>
                      <w:marBottom w:val="0"/>
                      <w:divBdr>
                        <w:top w:val="none" w:sz="0" w:space="0" w:color="auto"/>
                        <w:left w:val="none" w:sz="0" w:space="0" w:color="auto"/>
                        <w:bottom w:val="none" w:sz="0" w:space="0" w:color="auto"/>
                        <w:right w:val="none" w:sz="0" w:space="0" w:color="auto"/>
                      </w:divBdr>
                    </w:div>
                  </w:divsChild>
                </w:div>
                <w:div w:id="1187866664">
                  <w:marLeft w:val="0"/>
                  <w:marRight w:val="0"/>
                  <w:marTop w:val="0"/>
                  <w:marBottom w:val="0"/>
                  <w:divBdr>
                    <w:top w:val="none" w:sz="0" w:space="0" w:color="auto"/>
                    <w:left w:val="none" w:sz="0" w:space="0" w:color="auto"/>
                    <w:bottom w:val="none" w:sz="0" w:space="0" w:color="auto"/>
                    <w:right w:val="none" w:sz="0" w:space="0" w:color="auto"/>
                  </w:divBdr>
                  <w:divsChild>
                    <w:div w:id="1794405135">
                      <w:marLeft w:val="0"/>
                      <w:marRight w:val="0"/>
                      <w:marTop w:val="0"/>
                      <w:marBottom w:val="0"/>
                      <w:divBdr>
                        <w:top w:val="none" w:sz="0" w:space="0" w:color="auto"/>
                        <w:left w:val="none" w:sz="0" w:space="0" w:color="auto"/>
                        <w:bottom w:val="none" w:sz="0" w:space="0" w:color="auto"/>
                        <w:right w:val="none" w:sz="0" w:space="0" w:color="auto"/>
                      </w:divBdr>
                    </w:div>
                    <w:div w:id="570235291">
                      <w:marLeft w:val="0"/>
                      <w:marRight w:val="0"/>
                      <w:marTop w:val="0"/>
                      <w:marBottom w:val="0"/>
                      <w:divBdr>
                        <w:top w:val="none" w:sz="0" w:space="0" w:color="auto"/>
                        <w:left w:val="none" w:sz="0" w:space="0" w:color="auto"/>
                        <w:bottom w:val="none" w:sz="0" w:space="0" w:color="auto"/>
                        <w:right w:val="none" w:sz="0" w:space="0" w:color="auto"/>
                      </w:divBdr>
                    </w:div>
                    <w:div w:id="1494759018">
                      <w:marLeft w:val="0"/>
                      <w:marRight w:val="0"/>
                      <w:marTop w:val="0"/>
                      <w:marBottom w:val="0"/>
                      <w:divBdr>
                        <w:top w:val="none" w:sz="0" w:space="0" w:color="auto"/>
                        <w:left w:val="none" w:sz="0" w:space="0" w:color="auto"/>
                        <w:bottom w:val="none" w:sz="0" w:space="0" w:color="auto"/>
                        <w:right w:val="none" w:sz="0" w:space="0" w:color="auto"/>
                      </w:divBdr>
                    </w:div>
                    <w:div w:id="677002686">
                      <w:marLeft w:val="0"/>
                      <w:marRight w:val="0"/>
                      <w:marTop w:val="0"/>
                      <w:marBottom w:val="0"/>
                      <w:divBdr>
                        <w:top w:val="none" w:sz="0" w:space="0" w:color="auto"/>
                        <w:left w:val="none" w:sz="0" w:space="0" w:color="auto"/>
                        <w:bottom w:val="none" w:sz="0" w:space="0" w:color="auto"/>
                        <w:right w:val="none" w:sz="0" w:space="0" w:color="auto"/>
                      </w:divBdr>
                    </w:div>
                  </w:divsChild>
                </w:div>
                <w:div w:id="1279027398">
                  <w:marLeft w:val="0"/>
                  <w:marRight w:val="0"/>
                  <w:marTop w:val="0"/>
                  <w:marBottom w:val="0"/>
                  <w:divBdr>
                    <w:top w:val="none" w:sz="0" w:space="0" w:color="auto"/>
                    <w:left w:val="none" w:sz="0" w:space="0" w:color="auto"/>
                    <w:bottom w:val="none" w:sz="0" w:space="0" w:color="auto"/>
                    <w:right w:val="none" w:sz="0" w:space="0" w:color="auto"/>
                  </w:divBdr>
                  <w:divsChild>
                    <w:div w:id="1972663490">
                      <w:marLeft w:val="0"/>
                      <w:marRight w:val="0"/>
                      <w:marTop w:val="0"/>
                      <w:marBottom w:val="0"/>
                      <w:divBdr>
                        <w:top w:val="none" w:sz="0" w:space="0" w:color="auto"/>
                        <w:left w:val="none" w:sz="0" w:space="0" w:color="auto"/>
                        <w:bottom w:val="none" w:sz="0" w:space="0" w:color="auto"/>
                        <w:right w:val="none" w:sz="0" w:space="0" w:color="auto"/>
                      </w:divBdr>
                    </w:div>
                    <w:div w:id="1648242513">
                      <w:marLeft w:val="0"/>
                      <w:marRight w:val="0"/>
                      <w:marTop w:val="0"/>
                      <w:marBottom w:val="0"/>
                      <w:divBdr>
                        <w:top w:val="none" w:sz="0" w:space="0" w:color="auto"/>
                        <w:left w:val="none" w:sz="0" w:space="0" w:color="auto"/>
                        <w:bottom w:val="none" w:sz="0" w:space="0" w:color="auto"/>
                        <w:right w:val="none" w:sz="0" w:space="0" w:color="auto"/>
                      </w:divBdr>
                    </w:div>
                    <w:div w:id="1161776829">
                      <w:marLeft w:val="0"/>
                      <w:marRight w:val="0"/>
                      <w:marTop w:val="0"/>
                      <w:marBottom w:val="0"/>
                      <w:divBdr>
                        <w:top w:val="none" w:sz="0" w:space="0" w:color="auto"/>
                        <w:left w:val="none" w:sz="0" w:space="0" w:color="auto"/>
                        <w:bottom w:val="none" w:sz="0" w:space="0" w:color="auto"/>
                        <w:right w:val="none" w:sz="0" w:space="0" w:color="auto"/>
                      </w:divBdr>
                    </w:div>
                    <w:div w:id="1353845282">
                      <w:marLeft w:val="0"/>
                      <w:marRight w:val="0"/>
                      <w:marTop w:val="0"/>
                      <w:marBottom w:val="0"/>
                      <w:divBdr>
                        <w:top w:val="none" w:sz="0" w:space="0" w:color="auto"/>
                        <w:left w:val="none" w:sz="0" w:space="0" w:color="auto"/>
                        <w:bottom w:val="none" w:sz="0" w:space="0" w:color="auto"/>
                        <w:right w:val="none" w:sz="0" w:space="0" w:color="auto"/>
                      </w:divBdr>
                    </w:div>
                  </w:divsChild>
                </w:div>
                <w:div w:id="1543246417">
                  <w:marLeft w:val="0"/>
                  <w:marRight w:val="0"/>
                  <w:marTop w:val="0"/>
                  <w:marBottom w:val="0"/>
                  <w:divBdr>
                    <w:top w:val="none" w:sz="0" w:space="0" w:color="auto"/>
                    <w:left w:val="none" w:sz="0" w:space="0" w:color="auto"/>
                    <w:bottom w:val="none" w:sz="0" w:space="0" w:color="auto"/>
                    <w:right w:val="none" w:sz="0" w:space="0" w:color="auto"/>
                  </w:divBdr>
                  <w:divsChild>
                    <w:div w:id="613438979">
                      <w:marLeft w:val="0"/>
                      <w:marRight w:val="0"/>
                      <w:marTop w:val="0"/>
                      <w:marBottom w:val="0"/>
                      <w:divBdr>
                        <w:top w:val="none" w:sz="0" w:space="0" w:color="auto"/>
                        <w:left w:val="none" w:sz="0" w:space="0" w:color="auto"/>
                        <w:bottom w:val="none" w:sz="0" w:space="0" w:color="auto"/>
                        <w:right w:val="none" w:sz="0" w:space="0" w:color="auto"/>
                      </w:divBdr>
                    </w:div>
                    <w:div w:id="1132408314">
                      <w:marLeft w:val="0"/>
                      <w:marRight w:val="0"/>
                      <w:marTop w:val="0"/>
                      <w:marBottom w:val="0"/>
                      <w:divBdr>
                        <w:top w:val="none" w:sz="0" w:space="0" w:color="auto"/>
                        <w:left w:val="none" w:sz="0" w:space="0" w:color="auto"/>
                        <w:bottom w:val="none" w:sz="0" w:space="0" w:color="auto"/>
                        <w:right w:val="none" w:sz="0" w:space="0" w:color="auto"/>
                      </w:divBdr>
                    </w:div>
                    <w:div w:id="1654875368">
                      <w:marLeft w:val="0"/>
                      <w:marRight w:val="0"/>
                      <w:marTop w:val="0"/>
                      <w:marBottom w:val="0"/>
                      <w:divBdr>
                        <w:top w:val="none" w:sz="0" w:space="0" w:color="auto"/>
                        <w:left w:val="none" w:sz="0" w:space="0" w:color="auto"/>
                        <w:bottom w:val="none" w:sz="0" w:space="0" w:color="auto"/>
                        <w:right w:val="none" w:sz="0" w:space="0" w:color="auto"/>
                      </w:divBdr>
                    </w:div>
                    <w:div w:id="1271620557">
                      <w:marLeft w:val="0"/>
                      <w:marRight w:val="0"/>
                      <w:marTop w:val="0"/>
                      <w:marBottom w:val="0"/>
                      <w:divBdr>
                        <w:top w:val="none" w:sz="0" w:space="0" w:color="auto"/>
                        <w:left w:val="none" w:sz="0" w:space="0" w:color="auto"/>
                        <w:bottom w:val="none" w:sz="0" w:space="0" w:color="auto"/>
                        <w:right w:val="none" w:sz="0" w:space="0" w:color="auto"/>
                      </w:divBdr>
                    </w:div>
                  </w:divsChild>
                </w:div>
                <w:div w:id="979310232">
                  <w:marLeft w:val="0"/>
                  <w:marRight w:val="0"/>
                  <w:marTop w:val="0"/>
                  <w:marBottom w:val="0"/>
                  <w:divBdr>
                    <w:top w:val="none" w:sz="0" w:space="0" w:color="auto"/>
                    <w:left w:val="none" w:sz="0" w:space="0" w:color="auto"/>
                    <w:bottom w:val="none" w:sz="0" w:space="0" w:color="auto"/>
                    <w:right w:val="none" w:sz="0" w:space="0" w:color="auto"/>
                  </w:divBdr>
                  <w:divsChild>
                    <w:div w:id="1143079512">
                      <w:marLeft w:val="0"/>
                      <w:marRight w:val="0"/>
                      <w:marTop w:val="0"/>
                      <w:marBottom w:val="0"/>
                      <w:divBdr>
                        <w:top w:val="none" w:sz="0" w:space="0" w:color="auto"/>
                        <w:left w:val="none" w:sz="0" w:space="0" w:color="auto"/>
                        <w:bottom w:val="none" w:sz="0" w:space="0" w:color="auto"/>
                        <w:right w:val="none" w:sz="0" w:space="0" w:color="auto"/>
                      </w:divBdr>
                    </w:div>
                    <w:div w:id="1963028040">
                      <w:marLeft w:val="0"/>
                      <w:marRight w:val="0"/>
                      <w:marTop w:val="0"/>
                      <w:marBottom w:val="0"/>
                      <w:divBdr>
                        <w:top w:val="none" w:sz="0" w:space="0" w:color="auto"/>
                        <w:left w:val="none" w:sz="0" w:space="0" w:color="auto"/>
                        <w:bottom w:val="none" w:sz="0" w:space="0" w:color="auto"/>
                        <w:right w:val="none" w:sz="0" w:space="0" w:color="auto"/>
                      </w:divBdr>
                    </w:div>
                    <w:div w:id="2073960546">
                      <w:marLeft w:val="0"/>
                      <w:marRight w:val="0"/>
                      <w:marTop w:val="0"/>
                      <w:marBottom w:val="0"/>
                      <w:divBdr>
                        <w:top w:val="none" w:sz="0" w:space="0" w:color="auto"/>
                        <w:left w:val="none" w:sz="0" w:space="0" w:color="auto"/>
                        <w:bottom w:val="none" w:sz="0" w:space="0" w:color="auto"/>
                        <w:right w:val="none" w:sz="0" w:space="0" w:color="auto"/>
                      </w:divBdr>
                    </w:div>
                    <w:div w:id="1910530810">
                      <w:marLeft w:val="0"/>
                      <w:marRight w:val="0"/>
                      <w:marTop w:val="0"/>
                      <w:marBottom w:val="0"/>
                      <w:divBdr>
                        <w:top w:val="none" w:sz="0" w:space="0" w:color="auto"/>
                        <w:left w:val="none" w:sz="0" w:space="0" w:color="auto"/>
                        <w:bottom w:val="none" w:sz="0" w:space="0" w:color="auto"/>
                        <w:right w:val="none" w:sz="0" w:space="0" w:color="auto"/>
                      </w:divBdr>
                    </w:div>
                  </w:divsChild>
                </w:div>
                <w:div w:id="860050877">
                  <w:marLeft w:val="0"/>
                  <w:marRight w:val="0"/>
                  <w:marTop w:val="0"/>
                  <w:marBottom w:val="0"/>
                  <w:divBdr>
                    <w:top w:val="none" w:sz="0" w:space="0" w:color="auto"/>
                    <w:left w:val="none" w:sz="0" w:space="0" w:color="auto"/>
                    <w:bottom w:val="none" w:sz="0" w:space="0" w:color="auto"/>
                    <w:right w:val="none" w:sz="0" w:space="0" w:color="auto"/>
                  </w:divBdr>
                  <w:divsChild>
                    <w:div w:id="1095321978">
                      <w:marLeft w:val="0"/>
                      <w:marRight w:val="0"/>
                      <w:marTop w:val="0"/>
                      <w:marBottom w:val="0"/>
                      <w:divBdr>
                        <w:top w:val="none" w:sz="0" w:space="0" w:color="auto"/>
                        <w:left w:val="none" w:sz="0" w:space="0" w:color="auto"/>
                        <w:bottom w:val="none" w:sz="0" w:space="0" w:color="auto"/>
                        <w:right w:val="none" w:sz="0" w:space="0" w:color="auto"/>
                      </w:divBdr>
                    </w:div>
                    <w:div w:id="1736321709">
                      <w:marLeft w:val="0"/>
                      <w:marRight w:val="0"/>
                      <w:marTop w:val="0"/>
                      <w:marBottom w:val="0"/>
                      <w:divBdr>
                        <w:top w:val="none" w:sz="0" w:space="0" w:color="auto"/>
                        <w:left w:val="none" w:sz="0" w:space="0" w:color="auto"/>
                        <w:bottom w:val="none" w:sz="0" w:space="0" w:color="auto"/>
                        <w:right w:val="none" w:sz="0" w:space="0" w:color="auto"/>
                      </w:divBdr>
                    </w:div>
                    <w:div w:id="1210259983">
                      <w:marLeft w:val="0"/>
                      <w:marRight w:val="0"/>
                      <w:marTop w:val="0"/>
                      <w:marBottom w:val="0"/>
                      <w:divBdr>
                        <w:top w:val="none" w:sz="0" w:space="0" w:color="auto"/>
                        <w:left w:val="none" w:sz="0" w:space="0" w:color="auto"/>
                        <w:bottom w:val="none" w:sz="0" w:space="0" w:color="auto"/>
                        <w:right w:val="none" w:sz="0" w:space="0" w:color="auto"/>
                      </w:divBdr>
                    </w:div>
                    <w:div w:id="1086413905">
                      <w:marLeft w:val="0"/>
                      <w:marRight w:val="0"/>
                      <w:marTop w:val="0"/>
                      <w:marBottom w:val="0"/>
                      <w:divBdr>
                        <w:top w:val="none" w:sz="0" w:space="0" w:color="auto"/>
                        <w:left w:val="none" w:sz="0" w:space="0" w:color="auto"/>
                        <w:bottom w:val="none" w:sz="0" w:space="0" w:color="auto"/>
                        <w:right w:val="none" w:sz="0" w:space="0" w:color="auto"/>
                      </w:divBdr>
                    </w:div>
                  </w:divsChild>
                </w:div>
                <w:div w:id="425224331">
                  <w:marLeft w:val="0"/>
                  <w:marRight w:val="0"/>
                  <w:marTop w:val="0"/>
                  <w:marBottom w:val="0"/>
                  <w:divBdr>
                    <w:top w:val="none" w:sz="0" w:space="0" w:color="auto"/>
                    <w:left w:val="none" w:sz="0" w:space="0" w:color="auto"/>
                    <w:bottom w:val="none" w:sz="0" w:space="0" w:color="auto"/>
                    <w:right w:val="none" w:sz="0" w:space="0" w:color="auto"/>
                  </w:divBdr>
                  <w:divsChild>
                    <w:div w:id="1474372624">
                      <w:marLeft w:val="0"/>
                      <w:marRight w:val="0"/>
                      <w:marTop w:val="0"/>
                      <w:marBottom w:val="0"/>
                      <w:divBdr>
                        <w:top w:val="none" w:sz="0" w:space="0" w:color="auto"/>
                        <w:left w:val="none" w:sz="0" w:space="0" w:color="auto"/>
                        <w:bottom w:val="none" w:sz="0" w:space="0" w:color="auto"/>
                        <w:right w:val="none" w:sz="0" w:space="0" w:color="auto"/>
                      </w:divBdr>
                    </w:div>
                    <w:div w:id="517353952">
                      <w:marLeft w:val="0"/>
                      <w:marRight w:val="0"/>
                      <w:marTop w:val="0"/>
                      <w:marBottom w:val="0"/>
                      <w:divBdr>
                        <w:top w:val="none" w:sz="0" w:space="0" w:color="auto"/>
                        <w:left w:val="none" w:sz="0" w:space="0" w:color="auto"/>
                        <w:bottom w:val="none" w:sz="0" w:space="0" w:color="auto"/>
                        <w:right w:val="none" w:sz="0" w:space="0" w:color="auto"/>
                      </w:divBdr>
                    </w:div>
                    <w:div w:id="1714380456">
                      <w:marLeft w:val="0"/>
                      <w:marRight w:val="0"/>
                      <w:marTop w:val="0"/>
                      <w:marBottom w:val="0"/>
                      <w:divBdr>
                        <w:top w:val="none" w:sz="0" w:space="0" w:color="auto"/>
                        <w:left w:val="none" w:sz="0" w:space="0" w:color="auto"/>
                        <w:bottom w:val="none" w:sz="0" w:space="0" w:color="auto"/>
                        <w:right w:val="none" w:sz="0" w:space="0" w:color="auto"/>
                      </w:divBdr>
                    </w:div>
                    <w:div w:id="2137867853">
                      <w:marLeft w:val="0"/>
                      <w:marRight w:val="0"/>
                      <w:marTop w:val="0"/>
                      <w:marBottom w:val="0"/>
                      <w:divBdr>
                        <w:top w:val="none" w:sz="0" w:space="0" w:color="auto"/>
                        <w:left w:val="none" w:sz="0" w:space="0" w:color="auto"/>
                        <w:bottom w:val="none" w:sz="0" w:space="0" w:color="auto"/>
                        <w:right w:val="none" w:sz="0" w:space="0" w:color="auto"/>
                      </w:divBdr>
                    </w:div>
                  </w:divsChild>
                </w:div>
                <w:div w:id="265386594">
                  <w:marLeft w:val="0"/>
                  <w:marRight w:val="0"/>
                  <w:marTop w:val="0"/>
                  <w:marBottom w:val="0"/>
                  <w:divBdr>
                    <w:top w:val="none" w:sz="0" w:space="0" w:color="auto"/>
                    <w:left w:val="none" w:sz="0" w:space="0" w:color="auto"/>
                    <w:bottom w:val="none" w:sz="0" w:space="0" w:color="auto"/>
                    <w:right w:val="none" w:sz="0" w:space="0" w:color="auto"/>
                  </w:divBdr>
                  <w:divsChild>
                    <w:div w:id="1298027958">
                      <w:marLeft w:val="0"/>
                      <w:marRight w:val="0"/>
                      <w:marTop w:val="0"/>
                      <w:marBottom w:val="0"/>
                      <w:divBdr>
                        <w:top w:val="none" w:sz="0" w:space="0" w:color="auto"/>
                        <w:left w:val="none" w:sz="0" w:space="0" w:color="auto"/>
                        <w:bottom w:val="none" w:sz="0" w:space="0" w:color="auto"/>
                        <w:right w:val="none" w:sz="0" w:space="0" w:color="auto"/>
                      </w:divBdr>
                    </w:div>
                    <w:div w:id="1107119478">
                      <w:marLeft w:val="0"/>
                      <w:marRight w:val="0"/>
                      <w:marTop w:val="0"/>
                      <w:marBottom w:val="0"/>
                      <w:divBdr>
                        <w:top w:val="none" w:sz="0" w:space="0" w:color="auto"/>
                        <w:left w:val="none" w:sz="0" w:space="0" w:color="auto"/>
                        <w:bottom w:val="none" w:sz="0" w:space="0" w:color="auto"/>
                        <w:right w:val="none" w:sz="0" w:space="0" w:color="auto"/>
                      </w:divBdr>
                    </w:div>
                    <w:div w:id="1477603295">
                      <w:marLeft w:val="0"/>
                      <w:marRight w:val="0"/>
                      <w:marTop w:val="0"/>
                      <w:marBottom w:val="0"/>
                      <w:divBdr>
                        <w:top w:val="none" w:sz="0" w:space="0" w:color="auto"/>
                        <w:left w:val="none" w:sz="0" w:space="0" w:color="auto"/>
                        <w:bottom w:val="none" w:sz="0" w:space="0" w:color="auto"/>
                        <w:right w:val="none" w:sz="0" w:space="0" w:color="auto"/>
                      </w:divBdr>
                    </w:div>
                    <w:div w:id="1942059234">
                      <w:marLeft w:val="0"/>
                      <w:marRight w:val="0"/>
                      <w:marTop w:val="0"/>
                      <w:marBottom w:val="0"/>
                      <w:divBdr>
                        <w:top w:val="none" w:sz="0" w:space="0" w:color="auto"/>
                        <w:left w:val="none" w:sz="0" w:space="0" w:color="auto"/>
                        <w:bottom w:val="none" w:sz="0" w:space="0" w:color="auto"/>
                        <w:right w:val="none" w:sz="0" w:space="0" w:color="auto"/>
                      </w:divBdr>
                    </w:div>
                  </w:divsChild>
                </w:div>
                <w:div w:id="345400359">
                  <w:marLeft w:val="0"/>
                  <w:marRight w:val="0"/>
                  <w:marTop w:val="0"/>
                  <w:marBottom w:val="0"/>
                  <w:divBdr>
                    <w:top w:val="none" w:sz="0" w:space="0" w:color="auto"/>
                    <w:left w:val="none" w:sz="0" w:space="0" w:color="auto"/>
                    <w:bottom w:val="none" w:sz="0" w:space="0" w:color="auto"/>
                    <w:right w:val="none" w:sz="0" w:space="0" w:color="auto"/>
                  </w:divBdr>
                  <w:divsChild>
                    <w:div w:id="941111265">
                      <w:marLeft w:val="0"/>
                      <w:marRight w:val="0"/>
                      <w:marTop w:val="0"/>
                      <w:marBottom w:val="0"/>
                      <w:divBdr>
                        <w:top w:val="none" w:sz="0" w:space="0" w:color="auto"/>
                        <w:left w:val="none" w:sz="0" w:space="0" w:color="auto"/>
                        <w:bottom w:val="none" w:sz="0" w:space="0" w:color="auto"/>
                        <w:right w:val="none" w:sz="0" w:space="0" w:color="auto"/>
                      </w:divBdr>
                    </w:div>
                    <w:div w:id="1071317376">
                      <w:marLeft w:val="0"/>
                      <w:marRight w:val="0"/>
                      <w:marTop w:val="0"/>
                      <w:marBottom w:val="0"/>
                      <w:divBdr>
                        <w:top w:val="none" w:sz="0" w:space="0" w:color="auto"/>
                        <w:left w:val="none" w:sz="0" w:space="0" w:color="auto"/>
                        <w:bottom w:val="none" w:sz="0" w:space="0" w:color="auto"/>
                        <w:right w:val="none" w:sz="0" w:space="0" w:color="auto"/>
                      </w:divBdr>
                    </w:div>
                    <w:div w:id="401294536">
                      <w:marLeft w:val="0"/>
                      <w:marRight w:val="0"/>
                      <w:marTop w:val="0"/>
                      <w:marBottom w:val="0"/>
                      <w:divBdr>
                        <w:top w:val="none" w:sz="0" w:space="0" w:color="auto"/>
                        <w:left w:val="none" w:sz="0" w:space="0" w:color="auto"/>
                        <w:bottom w:val="none" w:sz="0" w:space="0" w:color="auto"/>
                        <w:right w:val="none" w:sz="0" w:space="0" w:color="auto"/>
                      </w:divBdr>
                    </w:div>
                    <w:div w:id="1534683988">
                      <w:marLeft w:val="0"/>
                      <w:marRight w:val="0"/>
                      <w:marTop w:val="0"/>
                      <w:marBottom w:val="0"/>
                      <w:divBdr>
                        <w:top w:val="none" w:sz="0" w:space="0" w:color="auto"/>
                        <w:left w:val="none" w:sz="0" w:space="0" w:color="auto"/>
                        <w:bottom w:val="none" w:sz="0" w:space="0" w:color="auto"/>
                        <w:right w:val="none" w:sz="0" w:space="0" w:color="auto"/>
                      </w:divBdr>
                    </w:div>
                  </w:divsChild>
                </w:div>
                <w:div w:id="863833088">
                  <w:marLeft w:val="0"/>
                  <w:marRight w:val="0"/>
                  <w:marTop w:val="0"/>
                  <w:marBottom w:val="0"/>
                  <w:divBdr>
                    <w:top w:val="none" w:sz="0" w:space="0" w:color="auto"/>
                    <w:left w:val="none" w:sz="0" w:space="0" w:color="auto"/>
                    <w:bottom w:val="none" w:sz="0" w:space="0" w:color="auto"/>
                    <w:right w:val="none" w:sz="0" w:space="0" w:color="auto"/>
                  </w:divBdr>
                  <w:divsChild>
                    <w:div w:id="1250580399">
                      <w:marLeft w:val="0"/>
                      <w:marRight w:val="0"/>
                      <w:marTop w:val="0"/>
                      <w:marBottom w:val="0"/>
                      <w:divBdr>
                        <w:top w:val="none" w:sz="0" w:space="0" w:color="auto"/>
                        <w:left w:val="none" w:sz="0" w:space="0" w:color="auto"/>
                        <w:bottom w:val="none" w:sz="0" w:space="0" w:color="auto"/>
                        <w:right w:val="none" w:sz="0" w:space="0" w:color="auto"/>
                      </w:divBdr>
                    </w:div>
                    <w:div w:id="136992449">
                      <w:marLeft w:val="0"/>
                      <w:marRight w:val="0"/>
                      <w:marTop w:val="0"/>
                      <w:marBottom w:val="0"/>
                      <w:divBdr>
                        <w:top w:val="none" w:sz="0" w:space="0" w:color="auto"/>
                        <w:left w:val="none" w:sz="0" w:space="0" w:color="auto"/>
                        <w:bottom w:val="none" w:sz="0" w:space="0" w:color="auto"/>
                        <w:right w:val="none" w:sz="0" w:space="0" w:color="auto"/>
                      </w:divBdr>
                    </w:div>
                    <w:div w:id="1421177118">
                      <w:marLeft w:val="0"/>
                      <w:marRight w:val="0"/>
                      <w:marTop w:val="0"/>
                      <w:marBottom w:val="0"/>
                      <w:divBdr>
                        <w:top w:val="none" w:sz="0" w:space="0" w:color="auto"/>
                        <w:left w:val="none" w:sz="0" w:space="0" w:color="auto"/>
                        <w:bottom w:val="none" w:sz="0" w:space="0" w:color="auto"/>
                        <w:right w:val="none" w:sz="0" w:space="0" w:color="auto"/>
                      </w:divBdr>
                    </w:div>
                    <w:div w:id="807168155">
                      <w:marLeft w:val="0"/>
                      <w:marRight w:val="0"/>
                      <w:marTop w:val="0"/>
                      <w:marBottom w:val="0"/>
                      <w:divBdr>
                        <w:top w:val="none" w:sz="0" w:space="0" w:color="auto"/>
                        <w:left w:val="none" w:sz="0" w:space="0" w:color="auto"/>
                        <w:bottom w:val="none" w:sz="0" w:space="0" w:color="auto"/>
                        <w:right w:val="none" w:sz="0" w:space="0" w:color="auto"/>
                      </w:divBdr>
                    </w:div>
                  </w:divsChild>
                </w:div>
                <w:div w:id="172258741">
                  <w:marLeft w:val="0"/>
                  <w:marRight w:val="0"/>
                  <w:marTop w:val="0"/>
                  <w:marBottom w:val="0"/>
                  <w:divBdr>
                    <w:top w:val="none" w:sz="0" w:space="0" w:color="auto"/>
                    <w:left w:val="none" w:sz="0" w:space="0" w:color="auto"/>
                    <w:bottom w:val="none" w:sz="0" w:space="0" w:color="auto"/>
                    <w:right w:val="none" w:sz="0" w:space="0" w:color="auto"/>
                  </w:divBdr>
                  <w:divsChild>
                    <w:div w:id="1920407080">
                      <w:marLeft w:val="0"/>
                      <w:marRight w:val="0"/>
                      <w:marTop w:val="0"/>
                      <w:marBottom w:val="0"/>
                      <w:divBdr>
                        <w:top w:val="none" w:sz="0" w:space="0" w:color="auto"/>
                        <w:left w:val="none" w:sz="0" w:space="0" w:color="auto"/>
                        <w:bottom w:val="none" w:sz="0" w:space="0" w:color="auto"/>
                        <w:right w:val="none" w:sz="0" w:space="0" w:color="auto"/>
                      </w:divBdr>
                    </w:div>
                    <w:div w:id="468086661">
                      <w:marLeft w:val="0"/>
                      <w:marRight w:val="0"/>
                      <w:marTop w:val="0"/>
                      <w:marBottom w:val="0"/>
                      <w:divBdr>
                        <w:top w:val="none" w:sz="0" w:space="0" w:color="auto"/>
                        <w:left w:val="none" w:sz="0" w:space="0" w:color="auto"/>
                        <w:bottom w:val="none" w:sz="0" w:space="0" w:color="auto"/>
                        <w:right w:val="none" w:sz="0" w:space="0" w:color="auto"/>
                      </w:divBdr>
                    </w:div>
                    <w:div w:id="1718238479">
                      <w:marLeft w:val="0"/>
                      <w:marRight w:val="0"/>
                      <w:marTop w:val="0"/>
                      <w:marBottom w:val="0"/>
                      <w:divBdr>
                        <w:top w:val="none" w:sz="0" w:space="0" w:color="auto"/>
                        <w:left w:val="none" w:sz="0" w:space="0" w:color="auto"/>
                        <w:bottom w:val="none" w:sz="0" w:space="0" w:color="auto"/>
                        <w:right w:val="none" w:sz="0" w:space="0" w:color="auto"/>
                      </w:divBdr>
                    </w:div>
                    <w:div w:id="300773047">
                      <w:marLeft w:val="0"/>
                      <w:marRight w:val="0"/>
                      <w:marTop w:val="0"/>
                      <w:marBottom w:val="0"/>
                      <w:divBdr>
                        <w:top w:val="none" w:sz="0" w:space="0" w:color="auto"/>
                        <w:left w:val="none" w:sz="0" w:space="0" w:color="auto"/>
                        <w:bottom w:val="none" w:sz="0" w:space="0" w:color="auto"/>
                        <w:right w:val="none" w:sz="0" w:space="0" w:color="auto"/>
                      </w:divBdr>
                    </w:div>
                  </w:divsChild>
                </w:div>
                <w:div w:id="2040813390">
                  <w:marLeft w:val="0"/>
                  <w:marRight w:val="0"/>
                  <w:marTop w:val="0"/>
                  <w:marBottom w:val="0"/>
                  <w:divBdr>
                    <w:top w:val="none" w:sz="0" w:space="0" w:color="auto"/>
                    <w:left w:val="none" w:sz="0" w:space="0" w:color="auto"/>
                    <w:bottom w:val="none" w:sz="0" w:space="0" w:color="auto"/>
                    <w:right w:val="none" w:sz="0" w:space="0" w:color="auto"/>
                  </w:divBdr>
                  <w:divsChild>
                    <w:div w:id="1412508708">
                      <w:marLeft w:val="0"/>
                      <w:marRight w:val="0"/>
                      <w:marTop w:val="0"/>
                      <w:marBottom w:val="0"/>
                      <w:divBdr>
                        <w:top w:val="none" w:sz="0" w:space="0" w:color="auto"/>
                        <w:left w:val="none" w:sz="0" w:space="0" w:color="auto"/>
                        <w:bottom w:val="none" w:sz="0" w:space="0" w:color="auto"/>
                        <w:right w:val="none" w:sz="0" w:space="0" w:color="auto"/>
                      </w:divBdr>
                    </w:div>
                    <w:div w:id="1729955355">
                      <w:marLeft w:val="0"/>
                      <w:marRight w:val="0"/>
                      <w:marTop w:val="0"/>
                      <w:marBottom w:val="0"/>
                      <w:divBdr>
                        <w:top w:val="none" w:sz="0" w:space="0" w:color="auto"/>
                        <w:left w:val="none" w:sz="0" w:space="0" w:color="auto"/>
                        <w:bottom w:val="none" w:sz="0" w:space="0" w:color="auto"/>
                        <w:right w:val="none" w:sz="0" w:space="0" w:color="auto"/>
                      </w:divBdr>
                    </w:div>
                    <w:div w:id="1304388826">
                      <w:marLeft w:val="0"/>
                      <w:marRight w:val="0"/>
                      <w:marTop w:val="0"/>
                      <w:marBottom w:val="0"/>
                      <w:divBdr>
                        <w:top w:val="none" w:sz="0" w:space="0" w:color="auto"/>
                        <w:left w:val="none" w:sz="0" w:space="0" w:color="auto"/>
                        <w:bottom w:val="none" w:sz="0" w:space="0" w:color="auto"/>
                        <w:right w:val="none" w:sz="0" w:space="0" w:color="auto"/>
                      </w:divBdr>
                    </w:div>
                    <w:div w:id="634726249">
                      <w:marLeft w:val="0"/>
                      <w:marRight w:val="0"/>
                      <w:marTop w:val="0"/>
                      <w:marBottom w:val="0"/>
                      <w:divBdr>
                        <w:top w:val="none" w:sz="0" w:space="0" w:color="auto"/>
                        <w:left w:val="none" w:sz="0" w:space="0" w:color="auto"/>
                        <w:bottom w:val="none" w:sz="0" w:space="0" w:color="auto"/>
                        <w:right w:val="none" w:sz="0" w:space="0" w:color="auto"/>
                      </w:divBdr>
                    </w:div>
                  </w:divsChild>
                </w:div>
                <w:div w:id="2097092159">
                  <w:marLeft w:val="0"/>
                  <w:marRight w:val="0"/>
                  <w:marTop w:val="0"/>
                  <w:marBottom w:val="0"/>
                  <w:divBdr>
                    <w:top w:val="none" w:sz="0" w:space="0" w:color="auto"/>
                    <w:left w:val="none" w:sz="0" w:space="0" w:color="auto"/>
                    <w:bottom w:val="none" w:sz="0" w:space="0" w:color="auto"/>
                    <w:right w:val="none" w:sz="0" w:space="0" w:color="auto"/>
                  </w:divBdr>
                  <w:divsChild>
                    <w:div w:id="2099062122">
                      <w:marLeft w:val="0"/>
                      <w:marRight w:val="0"/>
                      <w:marTop w:val="0"/>
                      <w:marBottom w:val="0"/>
                      <w:divBdr>
                        <w:top w:val="none" w:sz="0" w:space="0" w:color="auto"/>
                        <w:left w:val="none" w:sz="0" w:space="0" w:color="auto"/>
                        <w:bottom w:val="none" w:sz="0" w:space="0" w:color="auto"/>
                        <w:right w:val="none" w:sz="0" w:space="0" w:color="auto"/>
                      </w:divBdr>
                    </w:div>
                    <w:div w:id="1530147925">
                      <w:marLeft w:val="0"/>
                      <w:marRight w:val="0"/>
                      <w:marTop w:val="0"/>
                      <w:marBottom w:val="0"/>
                      <w:divBdr>
                        <w:top w:val="none" w:sz="0" w:space="0" w:color="auto"/>
                        <w:left w:val="none" w:sz="0" w:space="0" w:color="auto"/>
                        <w:bottom w:val="none" w:sz="0" w:space="0" w:color="auto"/>
                        <w:right w:val="none" w:sz="0" w:space="0" w:color="auto"/>
                      </w:divBdr>
                    </w:div>
                    <w:div w:id="727191964">
                      <w:marLeft w:val="0"/>
                      <w:marRight w:val="0"/>
                      <w:marTop w:val="0"/>
                      <w:marBottom w:val="0"/>
                      <w:divBdr>
                        <w:top w:val="none" w:sz="0" w:space="0" w:color="auto"/>
                        <w:left w:val="none" w:sz="0" w:space="0" w:color="auto"/>
                        <w:bottom w:val="none" w:sz="0" w:space="0" w:color="auto"/>
                        <w:right w:val="none" w:sz="0" w:space="0" w:color="auto"/>
                      </w:divBdr>
                    </w:div>
                    <w:div w:id="462969876">
                      <w:marLeft w:val="0"/>
                      <w:marRight w:val="0"/>
                      <w:marTop w:val="0"/>
                      <w:marBottom w:val="0"/>
                      <w:divBdr>
                        <w:top w:val="none" w:sz="0" w:space="0" w:color="auto"/>
                        <w:left w:val="none" w:sz="0" w:space="0" w:color="auto"/>
                        <w:bottom w:val="none" w:sz="0" w:space="0" w:color="auto"/>
                        <w:right w:val="none" w:sz="0" w:space="0" w:color="auto"/>
                      </w:divBdr>
                    </w:div>
                  </w:divsChild>
                </w:div>
                <w:div w:id="1632974241">
                  <w:marLeft w:val="0"/>
                  <w:marRight w:val="0"/>
                  <w:marTop w:val="0"/>
                  <w:marBottom w:val="0"/>
                  <w:divBdr>
                    <w:top w:val="none" w:sz="0" w:space="0" w:color="auto"/>
                    <w:left w:val="none" w:sz="0" w:space="0" w:color="auto"/>
                    <w:bottom w:val="none" w:sz="0" w:space="0" w:color="auto"/>
                    <w:right w:val="none" w:sz="0" w:space="0" w:color="auto"/>
                  </w:divBdr>
                  <w:divsChild>
                    <w:div w:id="194462625">
                      <w:marLeft w:val="0"/>
                      <w:marRight w:val="0"/>
                      <w:marTop w:val="0"/>
                      <w:marBottom w:val="0"/>
                      <w:divBdr>
                        <w:top w:val="none" w:sz="0" w:space="0" w:color="auto"/>
                        <w:left w:val="none" w:sz="0" w:space="0" w:color="auto"/>
                        <w:bottom w:val="none" w:sz="0" w:space="0" w:color="auto"/>
                        <w:right w:val="none" w:sz="0" w:space="0" w:color="auto"/>
                      </w:divBdr>
                    </w:div>
                    <w:div w:id="69349517">
                      <w:marLeft w:val="0"/>
                      <w:marRight w:val="0"/>
                      <w:marTop w:val="0"/>
                      <w:marBottom w:val="0"/>
                      <w:divBdr>
                        <w:top w:val="none" w:sz="0" w:space="0" w:color="auto"/>
                        <w:left w:val="none" w:sz="0" w:space="0" w:color="auto"/>
                        <w:bottom w:val="none" w:sz="0" w:space="0" w:color="auto"/>
                        <w:right w:val="none" w:sz="0" w:space="0" w:color="auto"/>
                      </w:divBdr>
                    </w:div>
                    <w:div w:id="692606798">
                      <w:marLeft w:val="0"/>
                      <w:marRight w:val="0"/>
                      <w:marTop w:val="0"/>
                      <w:marBottom w:val="0"/>
                      <w:divBdr>
                        <w:top w:val="none" w:sz="0" w:space="0" w:color="auto"/>
                        <w:left w:val="none" w:sz="0" w:space="0" w:color="auto"/>
                        <w:bottom w:val="none" w:sz="0" w:space="0" w:color="auto"/>
                        <w:right w:val="none" w:sz="0" w:space="0" w:color="auto"/>
                      </w:divBdr>
                    </w:div>
                    <w:div w:id="1805199979">
                      <w:marLeft w:val="0"/>
                      <w:marRight w:val="0"/>
                      <w:marTop w:val="0"/>
                      <w:marBottom w:val="0"/>
                      <w:divBdr>
                        <w:top w:val="none" w:sz="0" w:space="0" w:color="auto"/>
                        <w:left w:val="none" w:sz="0" w:space="0" w:color="auto"/>
                        <w:bottom w:val="none" w:sz="0" w:space="0" w:color="auto"/>
                        <w:right w:val="none" w:sz="0" w:space="0" w:color="auto"/>
                      </w:divBdr>
                    </w:div>
                  </w:divsChild>
                </w:div>
                <w:div w:id="1276865532">
                  <w:marLeft w:val="0"/>
                  <w:marRight w:val="0"/>
                  <w:marTop w:val="0"/>
                  <w:marBottom w:val="0"/>
                  <w:divBdr>
                    <w:top w:val="none" w:sz="0" w:space="0" w:color="auto"/>
                    <w:left w:val="none" w:sz="0" w:space="0" w:color="auto"/>
                    <w:bottom w:val="none" w:sz="0" w:space="0" w:color="auto"/>
                    <w:right w:val="none" w:sz="0" w:space="0" w:color="auto"/>
                  </w:divBdr>
                  <w:divsChild>
                    <w:div w:id="1887444701">
                      <w:marLeft w:val="0"/>
                      <w:marRight w:val="0"/>
                      <w:marTop w:val="0"/>
                      <w:marBottom w:val="0"/>
                      <w:divBdr>
                        <w:top w:val="none" w:sz="0" w:space="0" w:color="auto"/>
                        <w:left w:val="none" w:sz="0" w:space="0" w:color="auto"/>
                        <w:bottom w:val="none" w:sz="0" w:space="0" w:color="auto"/>
                        <w:right w:val="none" w:sz="0" w:space="0" w:color="auto"/>
                      </w:divBdr>
                    </w:div>
                    <w:div w:id="333799058">
                      <w:marLeft w:val="0"/>
                      <w:marRight w:val="0"/>
                      <w:marTop w:val="0"/>
                      <w:marBottom w:val="0"/>
                      <w:divBdr>
                        <w:top w:val="none" w:sz="0" w:space="0" w:color="auto"/>
                        <w:left w:val="none" w:sz="0" w:space="0" w:color="auto"/>
                        <w:bottom w:val="none" w:sz="0" w:space="0" w:color="auto"/>
                        <w:right w:val="none" w:sz="0" w:space="0" w:color="auto"/>
                      </w:divBdr>
                    </w:div>
                    <w:div w:id="921644268">
                      <w:marLeft w:val="0"/>
                      <w:marRight w:val="0"/>
                      <w:marTop w:val="0"/>
                      <w:marBottom w:val="0"/>
                      <w:divBdr>
                        <w:top w:val="none" w:sz="0" w:space="0" w:color="auto"/>
                        <w:left w:val="none" w:sz="0" w:space="0" w:color="auto"/>
                        <w:bottom w:val="none" w:sz="0" w:space="0" w:color="auto"/>
                        <w:right w:val="none" w:sz="0" w:space="0" w:color="auto"/>
                      </w:divBdr>
                    </w:div>
                    <w:div w:id="1878856787">
                      <w:marLeft w:val="0"/>
                      <w:marRight w:val="0"/>
                      <w:marTop w:val="0"/>
                      <w:marBottom w:val="0"/>
                      <w:divBdr>
                        <w:top w:val="none" w:sz="0" w:space="0" w:color="auto"/>
                        <w:left w:val="none" w:sz="0" w:space="0" w:color="auto"/>
                        <w:bottom w:val="none" w:sz="0" w:space="0" w:color="auto"/>
                        <w:right w:val="none" w:sz="0" w:space="0" w:color="auto"/>
                      </w:divBdr>
                    </w:div>
                  </w:divsChild>
                </w:div>
                <w:div w:id="1276015938">
                  <w:marLeft w:val="0"/>
                  <w:marRight w:val="0"/>
                  <w:marTop w:val="0"/>
                  <w:marBottom w:val="0"/>
                  <w:divBdr>
                    <w:top w:val="none" w:sz="0" w:space="0" w:color="auto"/>
                    <w:left w:val="none" w:sz="0" w:space="0" w:color="auto"/>
                    <w:bottom w:val="none" w:sz="0" w:space="0" w:color="auto"/>
                    <w:right w:val="none" w:sz="0" w:space="0" w:color="auto"/>
                  </w:divBdr>
                  <w:divsChild>
                    <w:div w:id="1340309018">
                      <w:marLeft w:val="0"/>
                      <w:marRight w:val="0"/>
                      <w:marTop w:val="0"/>
                      <w:marBottom w:val="0"/>
                      <w:divBdr>
                        <w:top w:val="none" w:sz="0" w:space="0" w:color="auto"/>
                        <w:left w:val="none" w:sz="0" w:space="0" w:color="auto"/>
                        <w:bottom w:val="none" w:sz="0" w:space="0" w:color="auto"/>
                        <w:right w:val="none" w:sz="0" w:space="0" w:color="auto"/>
                      </w:divBdr>
                    </w:div>
                    <w:div w:id="1370715660">
                      <w:marLeft w:val="0"/>
                      <w:marRight w:val="0"/>
                      <w:marTop w:val="0"/>
                      <w:marBottom w:val="0"/>
                      <w:divBdr>
                        <w:top w:val="none" w:sz="0" w:space="0" w:color="auto"/>
                        <w:left w:val="none" w:sz="0" w:space="0" w:color="auto"/>
                        <w:bottom w:val="none" w:sz="0" w:space="0" w:color="auto"/>
                        <w:right w:val="none" w:sz="0" w:space="0" w:color="auto"/>
                      </w:divBdr>
                    </w:div>
                    <w:div w:id="1241675081">
                      <w:marLeft w:val="0"/>
                      <w:marRight w:val="0"/>
                      <w:marTop w:val="0"/>
                      <w:marBottom w:val="0"/>
                      <w:divBdr>
                        <w:top w:val="none" w:sz="0" w:space="0" w:color="auto"/>
                        <w:left w:val="none" w:sz="0" w:space="0" w:color="auto"/>
                        <w:bottom w:val="none" w:sz="0" w:space="0" w:color="auto"/>
                        <w:right w:val="none" w:sz="0" w:space="0" w:color="auto"/>
                      </w:divBdr>
                    </w:div>
                    <w:div w:id="715737178">
                      <w:marLeft w:val="0"/>
                      <w:marRight w:val="0"/>
                      <w:marTop w:val="0"/>
                      <w:marBottom w:val="0"/>
                      <w:divBdr>
                        <w:top w:val="none" w:sz="0" w:space="0" w:color="auto"/>
                        <w:left w:val="none" w:sz="0" w:space="0" w:color="auto"/>
                        <w:bottom w:val="none" w:sz="0" w:space="0" w:color="auto"/>
                        <w:right w:val="none" w:sz="0" w:space="0" w:color="auto"/>
                      </w:divBdr>
                    </w:div>
                  </w:divsChild>
                </w:div>
                <w:div w:id="905535869">
                  <w:marLeft w:val="0"/>
                  <w:marRight w:val="0"/>
                  <w:marTop w:val="0"/>
                  <w:marBottom w:val="0"/>
                  <w:divBdr>
                    <w:top w:val="none" w:sz="0" w:space="0" w:color="auto"/>
                    <w:left w:val="none" w:sz="0" w:space="0" w:color="auto"/>
                    <w:bottom w:val="none" w:sz="0" w:space="0" w:color="auto"/>
                    <w:right w:val="none" w:sz="0" w:space="0" w:color="auto"/>
                  </w:divBdr>
                  <w:divsChild>
                    <w:div w:id="2119906855">
                      <w:marLeft w:val="0"/>
                      <w:marRight w:val="0"/>
                      <w:marTop w:val="0"/>
                      <w:marBottom w:val="0"/>
                      <w:divBdr>
                        <w:top w:val="none" w:sz="0" w:space="0" w:color="auto"/>
                        <w:left w:val="none" w:sz="0" w:space="0" w:color="auto"/>
                        <w:bottom w:val="none" w:sz="0" w:space="0" w:color="auto"/>
                        <w:right w:val="none" w:sz="0" w:space="0" w:color="auto"/>
                      </w:divBdr>
                    </w:div>
                    <w:div w:id="2090344631">
                      <w:marLeft w:val="0"/>
                      <w:marRight w:val="0"/>
                      <w:marTop w:val="0"/>
                      <w:marBottom w:val="0"/>
                      <w:divBdr>
                        <w:top w:val="none" w:sz="0" w:space="0" w:color="auto"/>
                        <w:left w:val="none" w:sz="0" w:space="0" w:color="auto"/>
                        <w:bottom w:val="none" w:sz="0" w:space="0" w:color="auto"/>
                        <w:right w:val="none" w:sz="0" w:space="0" w:color="auto"/>
                      </w:divBdr>
                    </w:div>
                    <w:div w:id="404913103">
                      <w:marLeft w:val="0"/>
                      <w:marRight w:val="0"/>
                      <w:marTop w:val="0"/>
                      <w:marBottom w:val="0"/>
                      <w:divBdr>
                        <w:top w:val="none" w:sz="0" w:space="0" w:color="auto"/>
                        <w:left w:val="none" w:sz="0" w:space="0" w:color="auto"/>
                        <w:bottom w:val="none" w:sz="0" w:space="0" w:color="auto"/>
                        <w:right w:val="none" w:sz="0" w:space="0" w:color="auto"/>
                      </w:divBdr>
                    </w:div>
                    <w:div w:id="1489322991">
                      <w:marLeft w:val="0"/>
                      <w:marRight w:val="0"/>
                      <w:marTop w:val="0"/>
                      <w:marBottom w:val="0"/>
                      <w:divBdr>
                        <w:top w:val="none" w:sz="0" w:space="0" w:color="auto"/>
                        <w:left w:val="none" w:sz="0" w:space="0" w:color="auto"/>
                        <w:bottom w:val="none" w:sz="0" w:space="0" w:color="auto"/>
                        <w:right w:val="none" w:sz="0" w:space="0" w:color="auto"/>
                      </w:divBdr>
                    </w:div>
                  </w:divsChild>
                </w:div>
                <w:div w:id="238835967">
                  <w:marLeft w:val="0"/>
                  <w:marRight w:val="0"/>
                  <w:marTop w:val="0"/>
                  <w:marBottom w:val="0"/>
                  <w:divBdr>
                    <w:top w:val="none" w:sz="0" w:space="0" w:color="auto"/>
                    <w:left w:val="none" w:sz="0" w:space="0" w:color="auto"/>
                    <w:bottom w:val="none" w:sz="0" w:space="0" w:color="auto"/>
                    <w:right w:val="none" w:sz="0" w:space="0" w:color="auto"/>
                  </w:divBdr>
                  <w:divsChild>
                    <w:div w:id="691222077">
                      <w:marLeft w:val="0"/>
                      <w:marRight w:val="0"/>
                      <w:marTop w:val="0"/>
                      <w:marBottom w:val="0"/>
                      <w:divBdr>
                        <w:top w:val="none" w:sz="0" w:space="0" w:color="auto"/>
                        <w:left w:val="none" w:sz="0" w:space="0" w:color="auto"/>
                        <w:bottom w:val="none" w:sz="0" w:space="0" w:color="auto"/>
                        <w:right w:val="none" w:sz="0" w:space="0" w:color="auto"/>
                      </w:divBdr>
                    </w:div>
                    <w:div w:id="1421829509">
                      <w:marLeft w:val="0"/>
                      <w:marRight w:val="0"/>
                      <w:marTop w:val="0"/>
                      <w:marBottom w:val="0"/>
                      <w:divBdr>
                        <w:top w:val="none" w:sz="0" w:space="0" w:color="auto"/>
                        <w:left w:val="none" w:sz="0" w:space="0" w:color="auto"/>
                        <w:bottom w:val="none" w:sz="0" w:space="0" w:color="auto"/>
                        <w:right w:val="none" w:sz="0" w:space="0" w:color="auto"/>
                      </w:divBdr>
                    </w:div>
                    <w:div w:id="954366774">
                      <w:marLeft w:val="0"/>
                      <w:marRight w:val="0"/>
                      <w:marTop w:val="0"/>
                      <w:marBottom w:val="0"/>
                      <w:divBdr>
                        <w:top w:val="none" w:sz="0" w:space="0" w:color="auto"/>
                        <w:left w:val="none" w:sz="0" w:space="0" w:color="auto"/>
                        <w:bottom w:val="none" w:sz="0" w:space="0" w:color="auto"/>
                        <w:right w:val="none" w:sz="0" w:space="0" w:color="auto"/>
                      </w:divBdr>
                    </w:div>
                    <w:div w:id="1782604227">
                      <w:marLeft w:val="0"/>
                      <w:marRight w:val="0"/>
                      <w:marTop w:val="0"/>
                      <w:marBottom w:val="0"/>
                      <w:divBdr>
                        <w:top w:val="none" w:sz="0" w:space="0" w:color="auto"/>
                        <w:left w:val="none" w:sz="0" w:space="0" w:color="auto"/>
                        <w:bottom w:val="none" w:sz="0" w:space="0" w:color="auto"/>
                        <w:right w:val="none" w:sz="0" w:space="0" w:color="auto"/>
                      </w:divBdr>
                    </w:div>
                  </w:divsChild>
                </w:div>
                <w:div w:id="750540935">
                  <w:marLeft w:val="0"/>
                  <w:marRight w:val="0"/>
                  <w:marTop w:val="0"/>
                  <w:marBottom w:val="0"/>
                  <w:divBdr>
                    <w:top w:val="none" w:sz="0" w:space="0" w:color="auto"/>
                    <w:left w:val="none" w:sz="0" w:space="0" w:color="auto"/>
                    <w:bottom w:val="none" w:sz="0" w:space="0" w:color="auto"/>
                    <w:right w:val="none" w:sz="0" w:space="0" w:color="auto"/>
                  </w:divBdr>
                  <w:divsChild>
                    <w:div w:id="1569806197">
                      <w:marLeft w:val="0"/>
                      <w:marRight w:val="0"/>
                      <w:marTop w:val="0"/>
                      <w:marBottom w:val="0"/>
                      <w:divBdr>
                        <w:top w:val="none" w:sz="0" w:space="0" w:color="auto"/>
                        <w:left w:val="none" w:sz="0" w:space="0" w:color="auto"/>
                        <w:bottom w:val="none" w:sz="0" w:space="0" w:color="auto"/>
                        <w:right w:val="none" w:sz="0" w:space="0" w:color="auto"/>
                      </w:divBdr>
                    </w:div>
                    <w:div w:id="1271669086">
                      <w:marLeft w:val="0"/>
                      <w:marRight w:val="0"/>
                      <w:marTop w:val="0"/>
                      <w:marBottom w:val="0"/>
                      <w:divBdr>
                        <w:top w:val="none" w:sz="0" w:space="0" w:color="auto"/>
                        <w:left w:val="none" w:sz="0" w:space="0" w:color="auto"/>
                        <w:bottom w:val="none" w:sz="0" w:space="0" w:color="auto"/>
                        <w:right w:val="none" w:sz="0" w:space="0" w:color="auto"/>
                      </w:divBdr>
                    </w:div>
                    <w:div w:id="594828546">
                      <w:marLeft w:val="0"/>
                      <w:marRight w:val="0"/>
                      <w:marTop w:val="0"/>
                      <w:marBottom w:val="0"/>
                      <w:divBdr>
                        <w:top w:val="none" w:sz="0" w:space="0" w:color="auto"/>
                        <w:left w:val="none" w:sz="0" w:space="0" w:color="auto"/>
                        <w:bottom w:val="none" w:sz="0" w:space="0" w:color="auto"/>
                        <w:right w:val="none" w:sz="0" w:space="0" w:color="auto"/>
                      </w:divBdr>
                    </w:div>
                    <w:div w:id="1052995409">
                      <w:marLeft w:val="0"/>
                      <w:marRight w:val="0"/>
                      <w:marTop w:val="0"/>
                      <w:marBottom w:val="0"/>
                      <w:divBdr>
                        <w:top w:val="none" w:sz="0" w:space="0" w:color="auto"/>
                        <w:left w:val="none" w:sz="0" w:space="0" w:color="auto"/>
                        <w:bottom w:val="none" w:sz="0" w:space="0" w:color="auto"/>
                        <w:right w:val="none" w:sz="0" w:space="0" w:color="auto"/>
                      </w:divBdr>
                    </w:div>
                  </w:divsChild>
                </w:div>
                <w:div w:id="576289635">
                  <w:marLeft w:val="0"/>
                  <w:marRight w:val="0"/>
                  <w:marTop w:val="0"/>
                  <w:marBottom w:val="0"/>
                  <w:divBdr>
                    <w:top w:val="none" w:sz="0" w:space="0" w:color="auto"/>
                    <w:left w:val="none" w:sz="0" w:space="0" w:color="auto"/>
                    <w:bottom w:val="none" w:sz="0" w:space="0" w:color="auto"/>
                    <w:right w:val="none" w:sz="0" w:space="0" w:color="auto"/>
                  </w:divBdr>
                  <w:divsChild>
                    <w:div w:id="1657417126">
                      <w:marLeft w:val="0"/>
                      <w:marRight w:val="0"/>
                      <w:marTop w:val="0"/>
                      <w:marBottom w:val="0"/>
                      <w:divBdr>
                        <w:top w:val="none" w:sz="0" w:space="0" w:color="auto"/>
                        <w:left w:val="none" w:sz="0" w:space="0" w:color="auto"/>
                        <w:bottom w:val="none" w:sz="0" w:space="0" w:color="auto"/>
                        <w:right w:val="none" w:sz="0" w:space="0" w:color="auto"/>
                      </w:divBdr>
                    </w:div>
                    <w:div w:id="1164517924">
                      <w:marLeft w:val="0"/>
                      <w:marRight w:val="0"/>
                      <w:marTop w:val="0"/>
                      <w:marBottom w:val="0"/>
                      <w:divBdr>
                        <w:top w:val="none" w:sz="0" w:space="0" w:color="auto"/>
                        <w:left w:val="none" w:sz="0" w:space="0" w:color="auto"/>
                        <w:bottom w:val="none" w:sz="0" w:space="0" w:color="auto"/>
                        <w:right w:val="none" w:sz="0" w:space="0" w:color="auto"/>
                      </w:divBdr>
                    </w:div>
                    <w:div w:id="1537086983">
                      <w:marLeft w:val="0"/>
                      <w:marRight w:val="0"/>
                      <w:marTop w:val="0"/>
                      <w:marBottom w:val="0"/>
                      <w:divBdr>
                        <w:top w:val="none" w:sz="0" w:space="0" w:color="auto"/>
                        <w:left w:val="none" w:sz="0" w:space="0" w:color="auto"/>
                        <w:bottom w:val="none" w:sz="0" w:space="0" w:color="auto"/>
                        <w:right w:val="none" w:sz="0" w:space="0" w:color="auto"/>
                      </w:divBdr>
                    </w:div>
                    <w:div w:id="191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1622</Words>
  <Characters>9247</Characters>
  <Application>Microsoft Office Word</Application>
  <DocSecurity>0</DocSecurity>
  <Lines>77</Lines>
  <Paragraphs>21</Paragraphs>
  <ScaleCrop>false</ScaleCrop>
  <Company>Reanimator Extreme Edition</Company>
  <LinksUpToDate>false</LinksUpToDate>
  <CharactersWithSpaces>10848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2021-03-30T04:34:00Z</dcterms:created>
  <dcterms:modified xsi:type="dcterms:W3CDTF">2021-03-30T04:41:00Z</dcterms:modified>
</cp:coreProperties>
</file>