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5D" w:rsidRDefault="00FC235D">
      <w:r>
        <w:t>В начале работы жмешь:</w:t>
      </w:r>
    </w:p>
    <w:p w:rsidR="00FC235D" w:rsidRDefault="00FC235D">
      <w:r>
        <w:rPr>
          <w:noProof/>
          <w:lang w:eastAsia="ru-RU"/>
        </w:rPr>
        <w:drawing>
          <wp:inline distT="0" distB="0" distL="0" distR="0" wp14:anchorId="030ACB2B" wp14:editId="31CE4C71">
            <wp:extent cx="5940425" cy="335432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5D" w:rsidRPr="00FC235D" w:rsidRDefault="00FC235D">
      <w:r>
        <w:t xml:space="preserve">И убираешь все галки с вкладки </w:t>
      </w:r>
      <w:r>
        <w:rPr>
          <w:lang w:val="en-US"/>
        </w:rPr>
        <w:t>Compression</w:t>
      </w:r>
      <w:r w:rsidRPr="00FC235D">
        <w:t>:</w:t>
      </w:r>
    </w:p>
    <w:p w:rsidR="00FC235D" w:rsidRDefault="00FC23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51DF7C" wp14:editId="429F7B5D">
            <wp:extent cx="5940425" cy="335432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5D" w:rsidRPr="00FC235D" w:rsidRDefault="00FC235D">
      <w:r>
        <w:t xml:space="preserve">Чтобы добавить  модель </w:t>
      </w:r>
      <w:r w:rsidR="00715C3F">
        <w:rPr>
          <w:lang w:val="en-US"/>
        </w:rPr>
        <w:t>J</w:t>
      </w:r>
      <w:r w:rsidR="00715C3F" w:rsidRPr="00C1569B">
        <w:t>-</w:t>
      </w:r>
      <w:proofErr w:type="spellStart"/>
      <w:r w:rsidR="00715C3F">
        <w:rPr>
          <w:lang w:val="en-US"/>
        </w:rPr>
        <w:t>Fet</w:t>
      </w:r>
      <w:proofErr w:type="spellEnd"/>
      <w:r w:rsidR="00715C3F" w:rsidRPr="00C1569B">
        <w:t xml:space="preserve"> </w:t>
      </w:r>
      <w:r>
        <w:t>транзистора в ЛТ-Спайс:</w:t>
      </w:r>
    </w:p>
    <w:p w:rsidR="00931189" w:rsidRDefault="00FC235D">
      <w:r>
        <w:t>в директории ЛТ-С</w:t>
      </w:r>
      <w:r w:rsidR="005C1F00">
        <w:t xml:space="preserve">пайса </w:t>
      </w:r>
      <w:r w:rsidR="00715C3F">
        <w:t xml:space="preserve"> </w:t>
      </w:r>
      <w:r w:rsidR="005C1F00">
        <w:t xml:space="preserve">E:\Program </w:t>
      </w:r>
      <w:proofErr w:type="spellStart"/>
      <w:r w:rsidR="005C1F00">
        <w:t>Files</w:t>
      </w:r>
      <w:proofErr w:type="spellEnd"/>
      <w:r w:rsidR="005C1F00">
        <w:t>\LTC\</w:t>
      </w:r>
      <w:proofErr w:type="spellStart"/>
      <w:r w:rsidR="005C1F00">
        <w:t>LTspiceIV</w:t>
      </w:r>
      <w:proofErr w:type="spellEnd"/>
      <w:r w:rsidR="005C1F00">
        <w:t>\</w:t>
      </w:r>
      <w:proofErr w:type="spellStart"/>
      <w:r w:rsidR="005C1F00">
        <w:t>lib</w:t>
      </w:r>
      <w:proofErr w:type="spellEnd"/>
      <w:r w:rsidR="005C1F00">
        <w:t>\</w:t>
      </w:r>
      <w:proofErr w:type="spellStart"/>
      <w:r w:rsidR="005C1F00">
        <w:t>cmp</w:t>
      </w:r>
      <w:proofErr w:type="spellEnd"/>
      <w:r w:rsidR="005C1F00" w:rsidRPr="00FC235D">
        <w:t xml:space="preserve"> - </w:t>
      </w:r>
      <w:r w:rsidR="005C1F00">
        <w:t xml:space="preserve">файл </w:t>
      </w:r>
      <w:r w:rsidR="005C1F00" w:rsidRPr="00FC235D">
        <w:t xml:space="preserve">- </w:t>
      </w:r>
      <w:proofErr w:type="spellStart"/>
      <w:r w:rsidR="005C1F00">
        <w:t>standard.JFT</w:t>
      </w:r>
      <w:proofErr w:type="spellEnd"/>
      <w:r w:rsidR="005C1F00">
        <w:t xml:space="preserve"> - открываешь ЛТ-Спайсо</w:t>
      </w:r>
      <w:proofErr w:type="gramStart"/>
      <w:r w:rsidR="005C1F00">
        <w:t>м</w:t>
      </w:r>
      <w:r w:rsidR="005C1F00" w:rsidRPr="00FC235D">
        <w:t>(</w:t>
      </w:r>
      <w:proofErr w:type="gramEnd"/>
      <w:r w:rsidR="005C1F00">
        <w:t>или блокнотом</w:t>
      </w:r>
      <w:r w:rsidR="005C1F00" w:rsidRPr="00FC235D">
        <w:t>)</w:t>
      </w:r>
      <w:r w:rsidR="005C1F00">
        <w:t xml:space="preserve"> и вставляешь строку: </w:t>
      </w:r>
      <w:r w:rsidR="005C1F00">
        <w:br/>
        <w:t>.</w:t>
      </w:r>
      <w:proofErr w:type="spellStart"/>
      <w:r w:rsidR="005C1F00">
        <w:t>model</w:t>
      </w:r>
      <w:proofErr w:type="spellEnd"/>
      <w:r w:rsidR="005C1F00">
        <w:t xml:space="preserve"> 2SK3372 NJF (+VTO=-.34 +BETA=1.6188E-3 +LAMBDA=.13614 +ALPHA=1.0000E-6 +VK=1 +RD=64.188 +CGD=2.075E-12 +CGS=2.700E-12 +KF=1.0000E-18 +BETATCE=-.5 +VTOTC=-2.5000E-3 +PB=0.43 +M=0.2543566 +IS=5.46E-12 +N=1.4185 +RS=64.18)</w:t>
      </w:r>
      <w:r w:rsidR="005C1F00">
        <w:br/>
      </w:r>
      <w:r w:rsidR="005C1F00">
        <w:lastRenderedPageBreak/>
        <w:t>Все!</w:t>
      </w:r>
      <w:r w:rsidR="005C1F00">
        <w:br/>
        <w:t xml:space="preserve">КНИ смотришь после "прогона" </w:t>
      </w:r>
      <w:proofErr w:type="spellStart"/>
      <w:r w:rsidR="005C1F00">
        <w:t>симом</w:t>
      </w:r>
      <w:proofErr w:type="spellEnd"/>
      <w:r w:rsidR="005C1F00">
        <w:t xml:space="preserve">... т.е. после выполнения команды </w:t>
      </w:r>
      <w:proofErr w:type="spellStart"/>
      <w:r w:rsidR="005C1F00">
        <w:t>Run</w:t>
      </w:r>
      <w:proofErr w:type="spellEnd"/>
      <w:r w:rsidR="005C1F00">
        <w:t xml:space="preserve">... т.е. </w:t>
      </w:r>
    </w:p>
    <w:p w:rsidR="00931189" w:rsidRDefault="00931189"/>
    <w:p w:rsidR="00931189" w:rsidRPr="00931189" w:rsidRDefault="00931189">
      <w:pPr>
        <w:rPr>
          <w:b/>
          <w:sz w:val="32"/>
          <w:szCs w:val="32"/>
        </w:rPr>
      </w:pPr>
      <w:r w:rsidRPr="00931189">
        <w:rPr>
          <w:b/>
          <w:sz w:val="32"/>
          <w:szCs w:val="32"/>
        </w:rPr>
        <w:t>Временной анализ.</w:t>
      </w:r>
    </w:p>
    <w:p w:rsidR="0069713F" w:rsidRDefault="005C1F00">
      <w:r>
        <w:t xml:space="preserve">открываешь файл, что в архиве(WM61A2_18v_TestC3), жмешь кнопку </w:t>
      </w:r>
      <w:proofErr w:type="spellStart"/>
      <w:r>
        <w:t>Run</w:t>
      </w:r>
      <w:proofErr w:type="spellEnd"/>
      <w:r>
        <w:t xml:space="preserve"> - запускается </w:t>
      </w:r>
      <w:proofErr w:type="spellStart"/>
      <w:r>
        <w:t>Transient</w:t>
      </w:r>
      <w:proofErr w:type="spellEnd"/>
      <w:r>
        <w:t xml:space="preserve"> – анализ с параметрами:</w:t>
      </w:r>
    </w:p>
    <w:p w:rsidR="005C1F00" w:rsidRDefault="005C1F00">
      <w:r>
        <w:rPr>
          <w:noProof/>
          <w:lang w:eastAsia="ru-RU"/>
        </w:rPr>
        <w:drawing>
          <wp:inline distT="0" distB="0" distL="0" distR="0" wp14:anchorId="5CFF1B8C" wp14:editId="656C3456">
            <wp:extent cx="5940425" cy="3354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00" w:rsidRDefault="005C1F00">
      <w:r>
        <w:t xml:space="preserve">Эти параметры можно изменять </w:t>
      </w:r>
      <w:proofErr w:type="spellStart"/>
      <w:proofErr w:type="gramStart"/>
      <w:r>
        <w:t>прос</w:t>
      </w:r>
      <w:proofErr w:type="spellEnd"/>
      <w:r>
        <w:t xml:space="preserve"> то</w:t>
      </w:r>
      <w:proofErr w:type="gramEnd"/>
      <w:r>
        <w:t xml:space="preserve"> щелкнув</w:t>
      </w:r>
      <w:r w:rsidR="00BE3227">
        <w:t xml:space="preserve"> правой кнопкой </w:t>
      </w:r>
      <w:r>
        <w:t xml:space="preserve"> по соотв.  директиве:</w:t>
      </w:r>
    </w:p>
    <w:p w:rsidR="005C1F00" w:rsidRDefault="005C1F00">
      <w:r>
        <w:rPr>
          <w:noProof/>
          <w:lang w:eastAsia="ru-RU"/>
        </w:rPr>
        <w:drawing>
          <wp:inline distT="0" distB="0" distL="0" distR="0" wp14:anchorId="79945BFD" wp14:editId="73A69F18">
            <wp:extent cx="5940425" cy="3354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27" w:rsidRDefault="00BE3227">
      <w:r>
        <w:lastRenderedPageBreak/>
        <w:t xml:space="preserve">После выполнения </w:t>
      </w:r>
      <w:r>
        <w:rPr>
          <w:lang w:val="en-US"/>
        </w:rPr>
        <w:t>Transient</w:t>
      </w:r>
      <w:r w:rsidRPr="00BE3227">
        <w:t xml:space="preserve"> –</w:t>
      </w:r>
      <w:r>
        <w:t>анализа появится временное окн</w:t>
      </w:r>
      <w:proofErr w:type="gramStart"/>
      <w:r>
        <w:t>о(</w:t>
      </w:r>
      <w:proofErr w:type="gramEnd"/>
      <w:r>
        <w:t>черное). Чтобы увидеть сигнал во времени нужно просто кликнуть нужный узел на схем</w:t>
      </w:r>
      <w:r w:rsidR="00931189">
        <w:t>е</w:t>
      </w:r>
      <w:proofErr w:type="gramStart"/>
      <w:r w:rsidR="00931189">
        <w:t>,(</w:t>
      </w:r>
      <w:proofErr w:type="gramEnd"/>
      <w:r w:rsidR="00931189">
        <w:t>появится, так называемое,  временное окно):</w:t>
      </w:r>
    </w:p>
    <w:p w:rsidR="00931189" w:rsidRDefault="00931189">
      <w:r>
        <w:rPr>
          <w:noProof/>
          <w:lang w:eastAsia="ru-RU"/>
        </w:rPr>
        <w:drawing>
          <wp:inline distT="0" distB="0" distL="0" distR="0" wp14:anchorId="3B242BCD" wp14:editId="0C0412EF">
            <wp:extent cx="5940425" cy="335432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89" w:rsidRDefault="00931189"/>
    <w:p w:rsidR="00931189" w:rsidRPr="00931189" w:rsidRDefault="00931189">
      <w:pPr>
        <w:rPr>
          <w:b/>
          <w:sz w:val="28"/>
          <w:szCs w:val="28"/>
        </w:rPr>
      </w:pPr>
      <w:proofErr w:type="gramStart"/>
      <w:r w:rsidRPr="00931189">
        <w:rPr>
          <w:b/>
          <w:sz w:val="28"/>
          <w:szCs w:val="28"/>
          <w:lang w:val="en-US"/>
        </w:rPr>
        <w:t xml:space="preserve">FFT- </w:t>
      </w:r>
      <w:r w:rsidRPr="00931189">
        <w:rPr>
          <w:b/>
          <w:sz w:val="28"/>
          <w:szCs w:val="28"/>
        </w:rPr>
        <w:t>анализ.</w:t>
      </w:r>
      <w:proofErr w:type="gramEnd"/>
    </w:p>
    <w:p w:rsidR="00C1569B" w:rsidRDefault="00C1569B">
      <w:r>
        <w:t xml:space="preserve">Итак, после выполнения </w:t>
      </w:r>
      <w:r>
        <w:rPr>
          <w:lang w:val="en-US"/>
        </w:rPr>
        <w:t>Transient</w:t>
      </w:r>
      <w:r w:rsidRPr="00C1569B">
        <w:t>(</w:t>
      </w:r>
      <w:r>
        <w:t>временного</w:t>
      </w:r>
      <w:r w:rsidRPr="00C1569B">
        <w:t>)</w:t>
      </w:r>
      <w:r>
        <w:t xml:space="preserve"> анализа, можно посмотреть КНИ в любой точке схемы. Для этого жмешь </w:t>
      </w:r>
      <w:r w:rsidR="00665C3C">
        <w:t xml:space="preserve">правой кнопкой </w:t>
      </w:r>
      <w:r>
        <w:t>на време</w:t>
      </w:r>
      <w:r w:rsidR="00665C3C">
        <w:t>нное окн</w:t>
      </w:r>
      <w:proofErr w:type="gramStart"/>
      <w:r w:rsidR="00665C3C">
        <w:t>о(</w:t>
      </w:r>
      <w:proofErr w:type="gramEnd"/>
      <w:r w:rsidR="00665C3C">
        <w:t>график):</w:t>
      </w:r>
    </w:p>
    <w:p w:rsidR="00665C3C" w:rsidRDefault="00665C3C">
      <w:r>
        <w:rPr>
          <w:noProof/>
          <w:lang w:eastAsia="ru-RU"/>
        </w:rPr>
        <w:drawing>
          <wp:inline distT="0" distB="0" distL="0" distR="0" wp14:anchorId="00C5C6A5" wp14:editId="097ED895">
            <wp:extent cx="5940425" cy="335432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C" w:rsidRDefault="00665C3C">
      <w:r>
        <w:t xml:space="preserve">Выбираешь </w:t>
      </w:r>
      <w:r>
        <w:rPr>
          <w:lang w:val="en-US"/>
        </w:rPr>
        <w:t>FFT</w:t>
      </w:r>
      <w:r w:rsidRPr="00665C3C">
        <w:t xml:space="preserve"> </w:t>
      </w:r>
      <w:r>
        <w:t>…</w:t>
      </w:r>
    </w:p>
    <w:p w:rsidR="00665C3C" w:rsidRDefault="00665C3C">
      <w:r>
        <w:lastRenderedPageBreak/>
        <w:t xml:space="preserve">Далее можно выбрать параметры </w:t>
      </w:r>
      <w:r>
        <w:rPr>
          <w:lang w:val="en-US"/>
        </w:rPr>
        <w:t>FFT</w:t>
      </w:r>
      <w:r>
        <w:t>-преобразовани</w:t>
      </w:r>
      <w:proofErr w:type="gramStart"/>
      <w:r>
        <w:t>я(</w:t>
      </w:r>
      <w:proofErr w:type="gramEnd"/>
      <w:r>
        <w:t>тип окна, кол-во точек, параметры сглаживания(</w:t>
      </w:r>
      <w:r>
        <w:rPr>
          <w:lang w:val="en-US"/>
        </w:rPr>
        <w:t>Smoothing</w:t>
      </w:r>
      <w:r>
        <w:t>) ), но в большинстве случаев вполне хватает параметров по умолчанию:</w:t>
      </w:r>
    </w:p>
    <w:p w:rsidR="00665C3C" w:rsidRDefault="00665C3C">
      <w:r>
        <w:rPr>
          <w:noProof/>
          <w:lang w:eastAsia="ru-RU"/>
        </w:rPr>
        <w:drawing>
          <wp:inline distT="0" distB="0" distL="0" distR="0" wp14:anchorId="3DF33D79" wp14:editId="2A0AA6A8">
            <wp:extent cx="5940425" cy="335432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C" w:rsidRDefault="00665C3C">
      <w:r>
        <w:t xml:space="preserve">Далее выбираешь в какой точке хочешь посмотреть </w:t>
      </w:r>
      <w:r>
        <w:rPr>
          <w:lang w:val="en-US"/>
        </w:rPr>
        <w:t>FFT</w:t>
      </w:r>
      <w:proofErr w:type="gramStart"/>
      <w:r>
        <w:t xml:space="preserve">…  </w:t>
      </w:r>
      <w:r w:rsidR="00F73F61">
        <w:t>Ж</w:t>
      </w:r>
      <w:proofErr w:type="gramEnd"/>
      <w:r w:rsidR="00F73F61">
        <w:t xml:space="preserve">мешь на узел и </w:t>
      </w:r>
      <w:proofErr w:type="spellStart"/>
      <w:r w:rsidR="00F73F61">
        <w:t>ву</w:t>
      </w:r>
      <w:r>
        <w:t>аля</w:t>
      </w:r>
      <w:proofErr w:type="spellEnd"/>
      <w:r>
        <w:t>!!!</w:t>
      </w:r>
    </w:p>
    <w:p w:rsidR="00665C3C" w:rsidRDefault="00665C3C">
      <w:r>
        <w:rPr>
          <w:noProof/>
          <w:lang w:eastAsia="ru-RU"/>
        </w:rPr>
        <w:drawing>
          <wp:inline distT="0" distB="0" distL="0" distR="0" wp14:anchorId="4DA05DB1" wp14:editId="575FF9C4">
            <wp:extent cx="5940425" cy="335432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C" w:rsidRDefault="00665C3C">
      <w:proofErr w:type="gramStart"/>
      <w:r>
        <w:t>Знакомый</w:t>
      </w:r>
      <w:r w:rsidR="009540A0">
        <w:t xml:space="preserve"> </w:t>
      </w:r>
      <w:r>
        <w:t xml:space="preserve"> до боли график …))</w:t>
      </w:r>
      <w:proofErr w:type="gramEnd"/>
    </w:p>
    <w:p w:rsidR="00665C3C" w:rsidRDefault="00665C3C"/>
    <w:p w:rsidR="00665C3C" w:rsidRPr="00665C3C" w:rsidRDefault="00665C3C"/>
    <w:p w:rsidR="005C1F00" w:rsidRDefault="005C1F00">
      <w:r>
        <w:t xml:space="preserve">Или, если </w:t>
      </w:r>
      <w:proofErr w:type="gramStart"/>
      <w:r>
        <w:t>нужен</w:t>
      </w:r>
      <w:proofErr w:type="gramEnd"/>
      <w:r>
        <w:t xml:space="preserve"> </w:t>
      </w:r>
      <w:r>
        <w:rPr>
          <w:lang w:val="en-US"/>
        </w:rPr>
        <w:t>AC</w:t>
      </w:r>
      <w:r w:rsidRPr="005C1F00">
        <w:t>-</w:t>
      </w:r>
      <w:r>
        <w:t>анализ, то правой кн. по схеме – и:</w:t>
      </w:r>
    </w:p>
    <w:p w:rsidR="005C1F00" w:rsidRDefault="005C1F00">
      <w:r>
        <w:rPr>
          <w:noProof/>
          <w:lang w:eastAsia="ru-RU"/>
        </w:rPr>
        <w:lastRenderedPageBreak/>
        <w:drawing>
          <wp:inline distT="0" distB="0" distL="0" distR="0" wp14:anchorId="154AFAFF" wp14:editId="3EEC2D3F">
            <wp:extent cx="5940425" cy="33543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00" w:rsidRDefault="005C1F00">
      <w:r>
        <w:t>Опять выйдет окно с настройками:</w:t>
      </w:r>
    </w:p>
    <w:p w:rsidR="005C1F00" w:rsidRDefault="005C1F00">
      <w:r>
        <w:rPr>
          <w:noProof/>
          <w:lang w:eastAsia="ru-RU"/>
        </w:rPr>
        <w:drawing>
          <wp:inline distT="0" distB="0" distL="0" distR="0" wp14:anchorId="5A45CBF1" wp14:editId="3B9525B3">
            <wp:extent cx="5940425" cy="335432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00" w:rsidRDefault="005C1F00">
      <w:r>
        <w:t xml:space="preserve">Его надо переключить на вкладку </w:t>
      </w:r>
      <w:r>
        <w:rPr>
          <w:lang w:val="en-US"/>
        </w:rPr>
        <w:t>AC</w:t>
      </w:r>
      <w:r w:rsidRPr="005C1F00">
        <w:t xml:space="preserve"> </w:t>
      </w:r>
      <w:r>
        <w:rPr>
          <w:lang w:val="en-US"/>
        </w:rPr>
        <w:t>Analysis</w:t>
      </w:r>
      <w:r>
        <w:t>, и ввести параметры</w:t>
      </w:r>
      <w:proofErr w:type="gramStart"/>
      <w:r w:rsidR="00965D93">
        <w:t>:(</w:t>
      </w:r>
      <w:proofErr w:type="gramEnd"/>
      <w:r w:rsidR="00965D93">
        <w:t>например)</w:t>
      </w:r>
    </w:p>
    <w:p w:rsidR="005C1F00" w:rsidRDefault="005C1F00">
      <w:r>
        <w:rPr>
          <w:noProof/>
          <w:lang w:eastAsia="ru-RU"/>
        </w:rPr>
        <w:lastRenderedPageBreak/>
        <w:drawing>
          <wp:inline distT="0" distB="0" distL="0" distR="0" wp14:anchorId="5E81C555" wp14:editId="23C57611">
            <wp:extent cx="5940425" cy="335432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93" w:rsidRDefault="00965D93">
      <w:r>
        <w:t xml:space="preserve">После нажатия кнопки </w:t>
      </w:r>
      <w:proofErr w:type="gramStart"/>
      <w:r>
        <w:t>ОК</w:t>
      </w:r>
      <w:proofErr w:type="gramEnd"/>
      <w:r>
        <w:t xml:space="preserve">, жмем кнопку </w:t>
      </w:r>
      <w:r>
        <w:rPr>
          <w:lang w:val="en-US"/>
        </w:rPr>
        <w:t>Run</w:t>
      </w:r>
      <w:r w:rsidRPr="00965D93">
        <w:t xml:space="preserve"> </w:t>
      </w:r>
      <w:r>
        <w:t>–</w:t>
      </w:r>
      <w:r w:rsidRPr="00965D93">
        <w:t xml:space="preserve"> </w:t>
      </w:r>
      <w:r w:rsidR="00931189">
        <w:t>запустится АЧХ – анализ:</w:t>
      </w:r>
    </w:p>
    <w:p w:rsidR="00931189" w:rsidRDefault="00931189">
      <w:r>
        <w:rPr>
          <w:noProof/>
          <w:lang w:eastAsia="ru-RU"/>
        </w:rPr>
        <w:drawing>
          <wp:inline distT="0" distB="0" distL="0" distR="0" wp14:anchorId="62BEEEBD" wp14:editId="7F66F263">
            <wp:extent cx="5940425" cy="335432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18" w:rsidRPr="003B7518" w:rsidRDefault="003B7518">
      <w:r>
        <w:t xml:space="preserve">Чтобы опять выполнить </w:t>
      </w:r>
      <w:r>
        <w:rPr>
          <w:lang w:val="en-US"/>
        </w:rPr>
        <w:t>Transient</w:t>
      </w:r>
      <w:r w:rsidRPr="003B7518">
        <w:t xml:space="preserve"> –</w:t>
      </w:r>
      <w:r>
        <w:t xml:space="preserve">анализ, нужно опять открыть окно </w:t>
      </w:r>
      <w:r>
        <w:rPr>
          <w:lang w:val="en-US"/>
        </w:rPr>
        <w:t>Edit</w:t>
      </w:r>
      <w:r w:rsidRPr="003B7518">
        <w:t xml:space="preserve"> </w:t>
      </w:r>
      <w:r>
        <w:rPr>
          <w:lang w:val="en-US"/>
        </w:rPr>
        <w:t>Simulation</w:t>
      </w:r>
      <w:r w:rsidRPr="003B7518">
        <w:t xml:space="preserve"> </w:t>
      </w:r>
      <w:r>
        <w:rPr>
          <w:lang w:val="en-US"/>
        </w:rPr>
        <w:t>Command</w:t>
      </w:r>
      <w:r w:rsidRPr="003B7518">
        <w:t xml:space="preserve"> </w:t>
      </w:r>
      <w:r>
        <w:t>и нажат</w:t>
      </w:r>
      <w:proofErr w:type="gramStart"/>
      <w:r>
        <w:t>ь(</w:t>
      </w:r>
      <w:proofErr w:type="gramEnd"/>
      <w:r>
        <w:t xml:space="preserve">активировать) на вкладку </w:t>
      </w:r>
      <w:r>
        <w:rPr>
          <w:lang w:val="en-US"/>
        </w:rPr>
        <w:t>Transient</w:t>
      </w:r>
      <w:r w:rsidRPr="003B7518">
        <w:t>:</w:t>
      </w:r>
    </w:p>
    <w:p w:rsidR="00931189" w:rsidRDefault="003B75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9A9CF0" wp14:editId="378677C4">
            <wp:extent cx="5940425" cy="335432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18" w:rsidRPr="003B7518" w:rsidRDefault="003B7518">
      <w:pPr>
        <w:rPr>
          <w:lang w:val="en-US"/>
        </w:rPr>
      </w:pPr>
    </w:p>
    <w:p w:rsidR="00931189" w:rsidRDefault="00931189"/>
    <w:p w:rsidR="00931189" w:rsidRPr="00931189" w:rsidRDefault="00931189">
      <w:pPr>
        <w:rPr>
          <w:b/>
          <w:sz w:val="32"/>
          <w:szCs w:val="32"/>
        </w:rPr>
      </w:pPr>
      <w:r w:rsidRPr="00931189">
        <w:rPr>
          <w:b/>
          <w:sz w:val="32"/>
          <w:szCs w:val="32"/>
        </w:rPr>
        <w:t>Директивы</w:t>
      </w:r>
      <w:proofErr w:type="gramStart"/>
      <w:r w:rsidRPr="00931189">
        <w:rPr>
          <w:b/>
          <w:sz w:val="32"/>
          <w:szCs w:val="32"/>
        </w:rPr>
        <w:t xml:space="preserve"> .</w:t>
      </w:r>
      <w:proofErr w:type="gramEnd"/>
    </w:p>
    <w:p w:rsidR="00965D93" w:rsidRPr="00FC235D" w:rsidRDefault="00965D93">
      <w:r>
        <w:t xml:space="preserve">Директива  </w:t>
      </w:r>
      <w:r w:rsidRPr="00965D93">
        <w:t>.</w:t>
      </w:r>
      <w:proofErr w:type="spellStart"/>
      <w:r w:rsidRPr="00965D93">
        <w:t>four</w:t>
      </w:r>
      <w:proofErr w:type="spellEnd"/>
      <w:r w:rsidRPr="00965D93">
        <w:t xml:space="preserve"> 10k 20 v(</w:t>
      </w:r>
      <w:proofErr w:type="spellStart"/>
      <w:r w:rsidRPr="00965D93">
        <w:t>out</w:t>
      </w:r>
      <w:proofErr w:type="spellEnd"/>
      <w:r w:rsidRPr="00965D93">
        <w:t>)</w:t>
      </w:r>
      <w:r>
        <w:t xml:space="preserve"> показывает какой КНИ в точке </w:t>
      </w:r>
      <w:r>
        <w:rPr>
          <w:lang w:val="en-US"/>
        </w:rPr>
        <w:t>v</w:t>
      </w:r>
      <w:r w:rsidRPr="00965D93">
        <w:t>(</w:t>
      </w:r>
      <w:r>
        <w:rPr>
          <w:lang w:val="en-US"/>
        </w:rPr>
        <w:t>out</w:t>
      </w:r>
      <w:r w:rsidRPr="00965D93">
        <w:t>)</w:t>
      </w:r>
      <w:r>
        <w:t>, на 10кГц, 20 гармоник(1-20-я)…</w:t>
      </w:r>
    </w:p>
    <w:p w:rsidR="00965D93" w:rsidRDefault="00965D93">
      <w:r>
        <w:t>Чтобы посмотреть КНИ, жмешь сюда:</w:t>
      </w:r>
    </w:p>
    <w:p w:rsidR="00965D93" w:rsidRDefault="00965D93">
      <w:r>
        <w:rPr>
          <w:noProof/>
          <w:lang w:eastAsia="ru-RU"/>
        </w:rPr>
        <w:drawing>
          <wp:inline distT="0" distB="0" distL="0" distR="0" wp14:anchorId="55E50783" wp14:editId="14641052">
            <wp:extent cx="5940425" cy="335432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93" w:rsidRPr="00965D93" w:rsidRDefault="00965D93">
      <w:r>
        <w:t xml:space="preserve">Чтобы ввести директиву – нажимаешь кнопку </w:t>
      </w:r>
      <w:r>
        <w:rPr>
          <w:lang w:val="en-US"/>
        </w:rPr>
        <w:t>S</w:t>
      </w:r>
      <w:r w:rsidRPr="00965D93">
        <w:t>:</w:t>
      </w:r>
    </w:p>
    <w:p w:rsidR="00965D93" w:rsidRDefault="00965D93">
      <w:r>
        <w:rPr>
          <w:noProof/>
          <w:lang w:eastAsia="ru-RU"/>
        </w:rPr>
        <w:lastRenderedPageBreak/>
        <w:drawing>
          <wp:inline distT="0" distB="0" distL="0" distR="0" wp14:anchorId="43724578" wp14:editId="4D13E158">
            <wp:extent cx="5940425" cy="335432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93" w:rsidRDefault="00965D93">
      <w:r>
        <w:t>Далее вводишь текст директив</w:t>
      </w:r>
      <w:proofErr w:type="gramStart"/>
      <w:r>
        <w:t>ы(</w:t>
      </w:r>
      <w:proofErr w:type="gramEnd"/>
      <w:r>
        <w:t xml:space="preserve">команды). Жмешь </w:t>
      </w:r>
      <w:proofErr w:type="gramStart"/>
      <w:r>
        <w:t>ОК</w:t>
      </w:r>
      <w:proofErr w:type="gramEnd"/>
      <w:r>
        <w:t xml:space="preserve"> и она отобразится на схеме черным цветом:</w:t>
      </w:r>
    </w:p>
    <w:p w:rsidR="00965D93" w:rsidRDefault="00965D93">
      <w:r>
        <w:rPr>
          <w:noProof/>
          <w:lang w:eastAsia="ru-RU"/>
        </w:rPr>
        <w:drawing>
          <wp:inline distT="0" distB="0" distL="0" distR="0" wp14:anchorId="4885A545" wp14:editId="3B08698C">
            <wp:extent cx="5940425" cy="335432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93" w:rsidRPr="00FC235D" w:rsidRDefault="00965D93">
      <w:r>
        <w:t xml:space="preserve">Вот здесь три директивы+ один </w:t>
      </w:r>
      <w:proofErr w:type="spellStart"/>
      <w:r>
        <w:t>коммент</w:t>
      </w:r>
      <w:proofErr w:type="spellEnd"/>
      <w:r>
        <w:t>…</w:t>
      </w:r>
      <w:r w:rsidR="00861EA2">
        <w:t xml:space="preserve"> </w:t>
      </w:r>
    </w:p>
    <w:p w:rsidR="00FC17C5" w:rsidRPr="00FC235D" w:rsidRDefault="00FC17C5"/>
    <w:p w:rsidR="00FC17C5" w:rsidRPr="00FC235D" w:rsidRDefault="00FC17C5"/>
    <w:p w:rsidR="00965D93" w:rsidRPr="00965D93" w:rsidRDefault="00965D93">
      <w:r>
        <w:t xml:space="preserve">Чтобы временно отключить директиву просто жмешь в ее окошке галку </w:t>
      </w:r>
      <w:r>
        <w:rPr>
          <w:lang w:val="en-US"/>
        </w:rPr>
        <w:t>Comment</w:t>
      </w:r>
      <w:r w:rsidRPr="00965D93">
        <w:t>:</w:t>
      </w:r>
    </w:p>
    <w:p w:rsidR="00965D93" w:rsidRDefault="00965D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E918C1D" wp14:editId="3D28C43F">
            <wp:extent cx="5940425" cy="335432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C5" w:rsidRDefault="00FC17C5">
      <w:pPr>
        <w:rPr>
          <w:lang w:val="en-US"/>
        </w:rPr>
      </w:pPr>
    </w:p>
    <w:p w:rsidR="00965D93" w:rsidRDefault="00787BD7">
      <w:r>
        <w:t xml:space="preserve">Как-то так… </w:t>
      </w:r>
    </w:p>
    <w:p w:rsidR="00787BD7" w:rsidRPr="00787BD7" w:rsidRDefault="0004549A">
      <w:r>
        <w:t xml:space="preserve">Вот еще </w:t>
      </w:r>
      <w:proofErr w:type="spellStart"/>
      <w:r>
        <w:t>сц</w:t>
      </w:r>
      <w:r w:rsidR="00787BD7">
        <w:t>ылко</w:t>
      </w:r>
      <w:proofErr w:type="spellEnd"/>
      <w:r w:rsidR="00787BD7">
        <w:t xml:space="preserve">: </w:t>
      </w:r>
      <w:r>
        <w:t xml:space="preserve"> </w:t>
      </w:r>
      <w:bookmarkStart w:id="0" w:name="_GoBack"/>
      <w:bookmarkEnd w:id="0"/>
      <w:r w:rsidR="00787BD7" w:rsidRPr="00787BD7">
        <w:t>http://www.youtube.com/watch?v=wNHsKDn6Y3A</w:t>
      </w:r>
    </w:p>
    <w:sectPr w:rsidR="00787BD7" w:rsidRPr="0078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00"/>
    <w:rsid w:val="0004549A"/>
    <w:rsid w:val="003B7518"/>
    <w:rsid w:val="005C1F00"/>
    <w:rsid w:val="00665C3C"/>
    <w:rsid w:val="00696544"/>
    <w:rsid w:val="0069713F"/>
    <w:rsid w:val="00715C3F"/>
    <w:rsid w:val="00787BD7"/>
    <w:rsid w:val="00861EA2"/>
    <w:rsid w:val="00931189"/>
    <w:rsid w:val="009540A0"/>
    <w:rsid w:val="00965D93"/>
    <w:rsid w:val="00BE3227"/>
    <w:rsid w:val="00C1569B"/>
    <w:rsid w:val="00F73F61"/>
    <w:rsid w:val="00FC17C5"/>
    <w:rsid w:val="00FC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</dc:creator>
  <cp:lastModifiedBy>Бород</cp:lastModifiedBy>
  <cp:revision>12</cp:revision>
  <dcterms:created xsi:type="dcterms:W3CDTF">2014-05-30T14:19:00Z</dcterms:created>
  <dcterms:modified xsi:type="dcterms:W3CDTF">2014-05-30T16:35:00Z</dcterms:modified>
</cp:coreProperties>
</file>